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3E1CE" w14:textId="1C9A5741" w:rsidR="00FA2C19" w:rsidRPr="00FB799F" w:rsidRDefault="00FA2C19" w:rsidP="00FA2C19">
      <w:pPr>
        <w:rPr>
          <w:rFonts w:ascii="Cambria" w:hAnsi="Cambria"/>
          <w:sz w:val="28"/>
          <w:szCs w:val="28"/>
        </w:rPr>
      </w:pPr>
      <w:bookmarkStart w:id="0" w:name="_Hlk136192765"/>
      <w:r>
        <w:rPr>
          <w:rFonts w:ascii="Tahoma" w:hAnsi="Tahoma"/>
          <w:noProof/>
          <w:sz w:val="20"/>
          <w:szCs w:val="20"/>
          <w14:ligatures w14:val="none"/>
        </w:rPr>
        <mc:AlternateContent>
          <mc:Choice Requires="wps">
            <w:drawing>
              <wp:anchor distT="0" distB="0" distL="114300" distR="114300" simplePos="0" relativeHeight="251660288" behindDoc="0" locked="0" layoutInCell="0" allowOverlap="1" wp14:anchorId="04DE0BFF" wp14:editId="5E73D409">
                <wp:simplePos x="0" y="0"/>
                <wp:positionH relativeFrom="margin">
                  <wp:posOffset>-635</wp:posOffset>
                </wp:positionH>
                <wp:positionV relativeFrom="paragraph">
                  <wp:posOffset>147955</wp:posOffset>
                </wp:positionV>
                <wp:extent cx="2286000" cy="1278890"/>
                <wp:effectExtent l="0" t="0" r="0" b="0"/>
                <wp:wrapNone/>
                <wp:docPr id="1748645219"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278890"/>
                        </a:xfrm>
                        <a:prstGeom prst="rect">
                          <a:avLst/>
                        </a:prstGeom>
                        <a:noFill/>
                        <a:ln>
                          <a:noFill/>
                        </a:ln>
                      </wps:spPr>
                      <wps:txbx>
                        <w:txbxContent>
                          <w:p w14:paraId="7C10EA0B" w14:textId="77777777" w:rsidR="00FA2C19" w:rsidRPr="00FA2C19" w:rsidRDefault="00FA2C19" w:rsidP="00FA2C19">
                            <w:pPr>
                              <w:keepNext/>
                              <w:spacing w:after="0" w:line="240" w:lineRule="auto"/>
                              <w:outlineLvl w:val="2"/>
                              <w:rPr>
                                <w:rFonts w:ascii="Cambria naslov" w:eastAsia="Times New Roman" w:hAnsi="Cambria naslov" w:cs="Times New Roman"/>
                                <w:b/>
                                <w:spacing w:val="14"/>
                                <w:kern w:val="0"/>
                                <w:sz w:val="32"/>
                                <w:szCs w:val="20"/>
                                <w14:ligatures w14:val="none"/>
                              </w:rPr>
                            </w:pPr>
                            <w:r w:rsidRPr="00FA2C19">
                              <w:rPr>
                                <w:rFonts w:ascii="Cambria naslov" w:eastAsia="Times New Roman" w:hAnsi="Cambria naslov" w:cs="Times New Roman"/>
                                <w:b/>
                                <w:spacing w:val="14"/>
                                <w:kern w:val="0"/>
                                <w:sz w:val="32"/>
                                <w:szCs w:val="20"/>
                                <w14:ligatures w14:val="none"/>
                              </w:rPr>
                              <w:t>Občina Bovec</w:t>
                            </w:r>
                          </w:p>
                          <w:p w14:paraId="2FEFA1E8" w14:textId="77777777" w:rsidR="00FA2C19" w:rsidRPr="00FA2C19" w:rsidRDefault="00FA2C19" w:rsidP="00FA2C19">
                            <w:pPr>
                              <w:spacing w:after="0" w:line="240" w:lineRule="auto"/>
                              <w:rPr>
                                <w:rFonts w:ascii="Cambria naslov" w:eastAsia="Times New Roman" w:hAnsi="Cambria naslov" w:cs="Times New Roman"/>
                                <w:kern w:val="0"/>
                                <w:sz w:val="16"/>
                                <w:szCs w:val="20"/>
                                <w14:ligatures w14:val="none"/>
                              </w:rPr>
                            </w:pPr>
                          </w:p>
                          <w:p w14:paraId="17230924" w14:textId="77777777" w:rsidR="00FA2C19" w:rsidRPr="00FA2C19" w:rsidRDefault="00FA2C19" w:rsidP="00FA2C19">
                            <w:pPr>
                              <w:keepNext/>
                              <w:spacing w:before="40" w:after="40" w:line="240" w:lineRule="auto"/>
                              <w:outlineLvl w:val="3"/>
                              <w:rPr>
                                <w:rFonts w:ascii="Cambria naslov" w:eastAsia="Times New Roman" w:hAnsi="Cambria naslov" w:cs="Times New Roman"/>
                                <w:spacing w:val="8"/>
                                <w:kern w:val="0"/>
                                <w:sz w:val="20"/>
                                <w:szCs w:val="20"/>
                                <w14:ligatures w14:val="none"/>
                              </w:rPr>
                            </w:pPr>
                            <w:r w:rsidRPr="00FA2C19">
                              <w:rPr>
                                <w:rFonts w:ascii="Cambria naslov" w:eastAsia="Times New Roman" w:hAnsi="Cambria naslov" w:cs="Times New Roman"/>
                                <w:spacing w:val="8"/>
                                <w:kern w:val="0"/>
                                <w:sz w:val="20"/>
                                <w:szCs w:val="20"/>
                                <w14:ligatures w14:val="none"/>
                              </w:rPr>
                              <w:t>Trg golobarskih žrtev 8</w:t>
                            </w:r>
                          </w:p>
                          <w:p w14:paraId="362264F9" w14:textId="77777777" w:rsidR="00FA2C19" w:rsidRPr="00FA2C19" w:rsidRDefault="00FA2C19" w:rsidP="00FA2C19">
                            <w:pPr>
                              <w:keepNext/>
                              <w:spacing w:before="40" w:after="40" w:line="240" w:lineRule="auto"/>
                              <w:outlineLvl w:val="4"/>
                              <w:rPr>
                                <w:rFonts w:ascii="Cambria naslov" w:eastAsia="Times New Roman" w:hAnsi="Cambria naslov" w:cs="Times New Roman"/>
                                <w:b/>
                                <w:kern w:val="0"/>
                                <w:sz w:val="20"/>
                                <w:szCs w:val="20"/>
                                <w14:ligatures w14:val="none"/>
                              </w:rPr>
                            </w:pPr>
                            <w:r w:rsidRPr="00FA2C19">
                              <w:rPr>
                                <w:rFonts w:ascii="Cambria naslov" w:eastAsia="Times New Roman" w:hAnsi="Cambria naslov" w:cs="Times New Roman"/>
                                <w:spacing w:val="8"/>
                                <w:kern w:val="0"/>
                                <w:sz w:val="20"/>
                                <w:szCs w:val="20"/>
                                <w14:ligatures w14:val="none"/>
                              </w:rPr>
                              <w:t>5230 Bovec</w:t>
                            </w:r>
                            <w:r w:rsidRPr="00FA2C19">
                              <w:rPr>
                                <w:rFonts w:ascii="Cambria naslov" w:eastAsia="Times New Roman" w:hAnsi="Cambria naslov" w:cs="Times New Roman"/>
                                <w:b/>
                                <w:kern w:val="0"/>
                                <w:sz w:val="20"/>
                                <w:szCs w:val="20"/>
                                <w14:ligatures w14:val="none"/>
                              </w:rPr>
                              <w:t xml:space="preserve"> </w:t>
                            </w:r>
                          </w:p>
                          <w:p w14:paraId="60887574" w14:textId="77777777" w:rsidR="00FA2C19" w:rsidRPr="00FA2C19" w:rsidRDefault="00FA2C19" w:rsidP="00FA2C19">
                            <w:pPr>
                              <w:tabs>
                                <w:tab w:val="left" w:pos="709"/>
                              </w:tabs>
                              <w:spacing w:before="120" w:after="0" w:line="240" w:lineRule="auto"/>
                              <w:rPr>
                                <w:rFonts w:ascii="Cambria naslov" w:eastAsia="Times New Roman" w:hAnsi="Cambria naslov" w:cs="Times New Roman"/>
                                <w:kern w:val="0"/>
                                <w:sz w:val="18"/>
                                <w:szCs w:val="20"/>
                                <w14:ligatures w14:val="none"/>
                              </w:rPr>
                            </w:pPr>
                            <w:r w:rsidRPr="00FA2C19">
                              <w:rPr>
                                <w:rFonts w:ascii="Cambria naslov" w:eastAsia="Times New Roman" w:hAnsi="Cambria naslov" w:cs="Times New Roman"/>
                                <w:kern w:val="0"/>
                                <w:sz w:val="18"/>
                                <w:szCs w:val="20"/>
                                <w14:ligatures w14:val="none"/>
                              </w:rPr>
                              <w:t xml:space="preserve">Telefon: </w:t>
                            </w:r>
                            <w:r w:rsidRPr="00FA2C19">
                              <w:rPr>
                                <w:rFonts w:ascii="Cambria naslov" w:eastAsia="Times New Roman" w:hAnsi="Cambria naslov" w:cs="Times New Roman"/>
                                <w:spacing w:val="6"/>
                                <w:kern w:val="0"/>
                                <w:sz w:val="18"/>
                                <w:szCs w:val="20"/>
                                <w14:ligatures w14:val="none"/>
                              </w:rPr>
                              <w:t>SI (386) 05/384-19-00</w:t>
                            </w:r>
                          </w:p>
                          <w:p w14:paraId="6E0ECA8A" w14:textId="77777777" w:rsidR="00FA2C19" w:rsidRPr="00FA2C19" w:rsidRDefault="00FA2C19" w:rsidP="00FA2C19">
                            <w:pPr>
                              <w:keepNext/>
                              <w:tabs>
                                <w:tab w:val="left" w:pos="709"/>
                              </w:tabs>
                              <w:spacing w:after="0" w:line="240" w:lineRule="auto"/>
                              <w:outlineLvl w:val="0"/>
                              <w:rPr>
                                <w:rFonts w:ascii="Cambria naslov" w:eastAsia="Times New Roman" w:hAnsi="Cambria naslov" w:cs="Times New Roman"/>
                                <w:b/>
                                <w:kern w:val="0"/>
                                <w:sz w:val="18"/>
                                <w:szCs w:val="20"/>
                                <w14:ligatures w14:val="none"/>
                              </w:rPr>
                            </w:pPr>
                            <w:r w:rsidRPr="00FA2C19">
                              <w:rPr>
                                <w:rFonts w:ascii="Cambria naslov" w:eastAsia="Times New Roman" w:hAnsi="Cambria naslov" w:cs="Times New Roman"/>
                                <w:kern w:val="0"/>
                                <w:sz w:val="18"/>
                                <w:szCs w:val="20"/>
                                <w14:ligatures w14:val="none"/>
                              </w:rPr>
                              <w:t xml:space="preserve">E-pošta: </w:t>
                            </w:r>
                            <w:r w:rsidRPr="00FA2C19">
                              <w:rPr>
                                <w:rFonts w:ascii="Cambria naslov" w:eastAsia="Times New Roman" w:hAnsi="Cambria naslov" w:cs="Times New Roman"/>
                                <w:spacing w:val="6"/>
                                <w:kern w:val="0"/>
                                <w:sz w:val="18"/>
                                <w:szCs w:val="20"/>
                                <w14:ligatures w14:val="none"/>
                              </w:rPr>
                              <w:t>obcina.info@bovec.si</w:t>
                            </w:r>
                          </w:p>
                          <w:p w14:paraId="75EE4905" w14:textId="77777777" w:rsidR="00FA2C19" w:rsidRPr="00FB799F" w:rsidRDefault="00FA2C19" w:rsidP="00FA2C19">
                            <w:pPr>
                              <w:pStyle w:val="Naslov1"/>
                              <w:tabs>
                                <w:tab w:val="left" w:pos="709"/>
                              </w:tabs>
                              <w:rPr>
                                <w:rFonts w:ascii="Cambria" w:hAnsi="Cambria" w:cs="Calibri"/>
                                <w:b/>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DE0BFF" id="_x0000_t202" coordsize="21600,21600" o:spt="202" path="m,l,21600r21600,l21600,xe">
                <v:stroke joinstyle="miter"/>
                <v:path gradientshapeok="t" o:connecttype="rect"/>
              </v:shapetype>
              <v:shape id="Polje z besedilom 2" o:spid="_x0000_s1026" type="#_x0000_t202" style="position:absolute;margin-left:-.05pt;margin-top:11.65pt;width:180pt;height:100.7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" o:allowincell="f" filled="f" stroked="f">
                <v:textbox>
                  <w:txbxContent>
                    <w:p w14:paraId="7C10EA0B" w14:textId="77777777" w:rsidR="00FA2C19" w:rsidRPr="00FA2C19" w:rsidRDefault="00FA2C19" w:rsidP="00FA2C19">
                      <w:pPr>
                        <w:keepNext/>
                        <w:spacing w:after="0" w:line="240" w:lineRule="auto"/>
                        <w:outlineLvl w:val="2"/>
                        <w:rPr>
                          <w:rFonts w:ascii="Cambria naslov" w:eastAsia="Times New Roman" w:hAnsi="Cambria naslov" w:cs="Times New Roman"/>
                          <w:b/>
                          <w:spacing w:val="14"/>
                          <w:kern w:val="0"/>
                          <w:sz w:val="32"/>
                          <w:szCs w:val="20"/>
                          <w14:ligatures w14:val="none"/>
                        </w:rPr>
                      </w:pPr>
                      <w:r w:rsidRPr="00FA2C19">
                        <w:rPr>
                          <w:rFonts w:ascii="Cambria naslov" w:eastAsia="Times New Roman" w:hAnsi="Cambria naslov" w:cs="Times New Roman"/>
                          <w:b/>
                          <w:spacing w:val="14"/>
                          <w:kern w:val="0"/>
                          <w:sz w:val="32"/>
                          <w:szCs w:val="20"/>
                          <w14:ligatures w14:val="none"/>
                        </w:rPr>
                        <w:t>Občina Bovec</w:t>
                      </w:r>
                    </w:p>
                    <w:p w14:paraId="2FEFA1E8" w14:textId="77777777" w:rsidR="00FA2C19" w:rsidRPr="00FA2C19" w:rsidRDefault="00FA2C19" w:rsidP="00FA2C19">
                      <w:pPr>
                        <w:spacing w:after="0" w:line="240" w:lineRule="auto"/>
                        <w:rPr>
                          <w:rFonts w:ascii="Cambria naslov" w:eastAsia="Times New Roman" w:hAnsi="Cambria naslov" w:cs="Times New Roman"/>
                          <w:kern w:val="0"/>
                          <w:sz w:val="16"/>
                          <w:szCs w:val="20"/>
                          <w14:ligatures w14:val="none"/>
                        </w:rPr>
                      </w:pPr>
                    </w:p>
                    <w:p w14:paraId="17230924" w14:textId="77777777" w:rsidR="00FA2C19" w:rsidRPr="00FA2C19" w:rsidRDefault="00FA2C19" w:rsidP="00FA2C19">
                      <w:pPr>
                        <w:keepNext/>
                        <w:spacing w:before="40" w:after="40" w:line="240" w:lineRule="auto"/>
                        <w:outlineLvl w:val="3"/>
                        <w:rPr>
                          <w:rFonts w:ascii="Cambria naslov" w:eastAsia="Times New Roman" w:hAnsi="Cambria naslov" w:cs="Times New Roman"/>
                          <w:spacing w:val="8"/>
                          <w:kern w:val="0"/>
                          <w:sz w:val="20"/>
                          <w:szCs w:val="20"/>
                          <w14:ligatures w14:val="none"/>
                        </w:rPr>
                      </w:pPr>
                      <w:r w:rsidRPr="00FA2C19">
                        <w:rPr>
                          <w:rFonts w:ascii="Cambria naslov" w:eastAsia="Times New Roman" w:hAnsi="Cambria naslov" w:cs="Times New Roman"/>
                          <w:spacing w:val="8"/>
                          <w:kern w:val="0"/>
                          <w:sz w:val="20"/>
                          <w:szCs w:val="20"/>
                          <w14:ligatures w14:val="none"/>
                        </w:rPr>
                        <w:t>Trg golobarskih žrtev 8</w:t>
                      </w:r>
                    </w:p>
                    <w:p w14:paraId="362264F9" w14:textId="77777777" w:rsidR="00FA2C19" w:rsidRPr="00FA2C19" w:rsidRDefault="00FA2C19" w:rsidP="00FA2C19">
                      <w:pPr>
                        <w:keepNext/>
                        <w:spacing w:before="40" w:after="40" w:line="240" w:lineRule="auto"/>
                        <w:outlineLvl w:val="4"/>
                        <w:rPr>
                          <w:rFonts w:ascii="Cambria naslov" w:eastAsia="Times New Roman" w:hAnsi="Cambria naslov" w:cs="Times New Roman"/>
                          <w:b/>
                          <w:kern w:val="0"/>
                          <w:sz w:val="20"/>
                          <w:szCs w:val="20"/>
                          <w14:ligatures w14:val="none"/>
                        </w:rPr>
                      </w:pPr>
                      <w:r w:rsidRPr="00FA2C19">
                        <w:rPr>
                          <w:rFonts w:ascii="Cambria naslov" w:eastAsia="Times New Roman" w:hAnsi="Cambria naslov" w:cs="Times New Roman"/>
                          <w:spacing w:val="8"/>
                          <w:kern w:val="0"/>
                          <w:sz w:val="20"/>
                          <w:szCs w:val="20"/>
                          <w14:ligatures w14:val="none"/>
                        </w:rPr>
                        <w:t>5230 Bovec</w:t>
                      </w:r>
                      <w:r w:rsidRPr="00FA2C19">
                        <w:rPr>
                          <w:rFonts w:ascii="Cambria naslov" w:eastAsia="Times New Roman" w:hAnsi="Cambria naslov" w:cs="Times New Roman"/>
                          <w:b/>
                          <w:kern w:val="0"/>
                          <w:sz w:val="20"/>
                          <w:szCs w:val="20"/>
                          <w14:ligatures w14:val="none"/>
                        </w:rPr>
                        <w:t xml:space="preserve"> </w:t>
                      </w:r>
                    </w:p>
                    <w:p w14:paraId="60887574" w14:textId="77777777" w:rsidR="00FA2C19" w:rsidRPr="00FA2C19" w:rsidRDefault="00FA2C19" w:rsidP="00FA2C19">
                      <w:pPr>
                        <w:tabs>
                          <w:tab w:val="left" w:pos="709"/>
                        </w:tabs>
                        <w:spacing w:before="120" w:after="0" w:line="240" w:lineRule="auto"/>
                        <w:rPr>
                          <w:rFonts w:ascii="Cambria naslov" w:eastAsia="Times New Roman" w:hAnsi="Cambria naslov" w:cs="Times New Roman"/>
                          <w:kern w:val="0"/>
                          <w:sz w:val="18"/>
                          <w:szCs w:val="20"/>
                          <w14:ligatures w14:val="none"/>
                        </w:rPr>
                      </w:pPr>
                      <w:r w:rsidRPr="00FA2C19">
                        <w:rPr>
                          <w:rFonts w:ascii="Cambria naslov" w:eastAsia="Times New Roman" w:hAnsi="Cambria naslov" w:cs="Times New Roman"/>
                          <w:kern w:val="0"/>
                          <w:sz w:val="18"/>
                          <w:szCs w:val="20"/>
                          <w14:ligatures w14:val="none"/>
                        </w:rPr>
                        <w:t xml:space="preserve">Telefon: </w:t>
                      </w:r>
                      <w:r w:rsidRPr="00FA2C19">
                        <w:rPr>
                          <w:rFonts w:ascii="Cambria naslov" w:eastAsia="Times New Roman" w:hAnsi="Cambria naslov" w:cs="Times New Roman"/>
                          <w:spacing w:val="6"/>
                          <w:kern w:val="0"/>
                          <w:sz w:val="18"/>
                          <w:szCs w:val="20"/>
                          <w14:ligatures w14:val="none"/>
                        </w:rPr>
                        <w:t>SI (386) 05/384-19-00</w:t>
                      </w:r>
                    </w:p>
                    <w:p w14:paraId="6E0ECA8A" w14:textId="77777777" w:rsidR="00FA2C19" w:rsidRPr="00FA2C19" w:rsidRDefault="00FA2C19" w:rsidP="00FA2C19">
                      <w:pPr>
                        <w:keepNext/>
                        <w:tabs>
                          <w:tab w:val="left" w:pos="709"/>
                        </w:tabs>
                        <w:spacing w:after="0" w:line="240" w:lineRule="auto"/>
                        <w:outlineLvl w:val="0"/>
                        <w:rPr>
                          <w:rFonts w:ascii="Cambria naslov" w:eastAsia="Times New Roman" w:hAnsi="Cambria naslov" w:cs="Times New Roman"/>
                          <w:b/>
                          <w:kern w:val="0"/>
                          <w:sz w:val="18"/>
                          <w:szCs w:val="20"/>
                          <w14:ligatures w14:val="none"/>
                        </w:rPr>
                      </w:pPr>
                      <w:r w:rsidRPr="00FA2C19">
                        <w:rPr>
                          <w:rFonts w:ascii="Cambria naslov" w:eastAsia="Times New Roman" w:hAnsi="Cambria naslov" w:cs="Times New Roman"/>
                          <w:kern w:val="0"/>
                          <w:sz w:val="18"/>
                          <w:szCs w:val="20"/>
                          <w14:ligatures w14:val="none"/>
                        </w:rPr>
                        <w:t xml:space="preserve">E-pošta: </w:t>
                      </w:r>
                      <w:r w:rsidRPr="00FA2C19">
                        <w:rPr>
                          <w:rFonts w:ascii="Cambria naslov" w:eastAsia="Times New Roman" w:hAnsi="Cambria naslov" w:cs="Times New Roman"/>
                          <w:spacing w:val="6"/>
                          <w:kern w:val="0"/>
                          <w:sz w:val="18"/>
                          <w:szCs w:val="20"/>
                          <w14:ligatures w14:val="none"/>
                        </w:rPr>
                        <w:t>obcina.info@bovec.si</w:t>
                      </w:r>
                    </w:p>
                    <w:p w14:paraId="75EE4905" w14:textId="77777777" w:rsidR="00FA2C19" w:rsidRPr="00FB799F" w:rsidRDefault="00FA2C19" w:rsidP="00FA2C19">
                      <w:pPr>
                        <w:pStyle w:val="Naslov1"/>
                        <w:tabs>
                          <w:tab w:val="left" w:pos="709"/>
                        </w:tabs>
                        <w:rPr>
                          <w:rFonts w:ascii="Cambria" w:hAnsi="Cambria" w:cs="Calibri"/>
                          <w:b/>
                          <w:sz w:val="18"/>
                          <w:szCs w:val="18"/>
                        </w:rPr>
                      </w:pPr>
                    </w:p>
                  </w:txbxContent>
                </v:textbox>
                <w10:wrap anchorx="margin"/>
              </v:shape>
            </w:pict>
          </mc:Fallback>
        </mc:AlternateContent>
      </w:r>
      <w:r>
        <w:rPr>
          <w:rFonts w:ascii="Tahoma" w:hAnsi="Tahoma"/>
          <w:noProof/>
          <w:sz w:val="20"/>
          <w:szCs w:val="20"/>
          <w14:ligatures w14:val="none"/>
        </w:rPr>
        <w:drawing>
          <wp:anchor distT="0" distB="0" distL="114300" distR="114300" simplePos="0" relativeHeight="251659264" behindDoc="0" locked="0" layoutInCell="0" allowOverlap="1" wp14:anchorId="557EFA6B" wp14:editId="44D0203E">
            <wp:simplePos x="0" y="0"/>
            <wp:positionH relativeFrom="column">
              <wp:posOffset>4893310</wp:posOffset>
            </wp:positionH>
            <wp:positionV relativeFrom="paragraph">
              <wp:posOffset>0</wp:posOffset>
            </wp:positionV>
            <wp:extent cx="761365" cy="1214120"/>
            <wp:effectExtent l="0" t="0" r="635" b="5080"/>
            <wp:wrapTopAndBottom/>
            <wp:docPr id="136949069"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1365" cy="1214120"/>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sz w:val="28"/>
          <w:szCs w:val="28"/>
        </w:rPr>
        <w:t xml:space="preserve"> </w:t>
      </w:r>
    </w:p>
    <w:tbl>
      <w:tblPr>
        <w:tblW w:w="8931" w:type="dxa"/>
        <w:shd w:val="clear" w:color="auto" w:fill="D9D9D9"/>
        <w:tblLook w:val="04A0" w:firstRow="1" w:lastRow="0" w:firstColumn="1" w:lastColumn="0" w:noHBand="0" w:noVBand="1"/>
      </w:tblPr>
      <w:tblGrid>
        <w:gridCol w:w="8931"/>
      </w:tblGrid>
      <w:tr w:rsidR="00FA2C19" w:rsidRPr="00FB799F" w14:paraId="2432CFC4" w14:textId="77777777" w:rsidTr="00D749B9">
        <w:tc>
          <w:tcPr>
            <w:tcW w:w="8931" w:type="dxa"/>
            <w:shd w:val="clear" w:color="auto" w:fill="D9D9D9"/>
          </w:tcPr>
          <w:p w14:paraId="688A7EE4" w14:textId="187DD7D4" w:rsidR="00FA2C19" w:rsidRPr="003612CC" w:rsidRDefault="00A63048" w:rsidP="00D749B9">
            <w:pPr>
              <w:pStyle w:val="Naslov"/>
              <w:shd w:val="clear" w:color="auto" w:fill="BFBFBF" w:themeFill="background1" w:themeFillShade="BF"/>
              <w:spacing w:before="40" w:after="40"/>
              <w:jc w:val="center"/>
              <w:outlineLvl w:val="0"/>
              <w:rPr>
                <w:rFonts w:ascii="Cambria" w:hAnsi="Cambria"/>
                <w:b/>
                <w:spacing w:val="0"/>
                <w:sz w:val="24"/>
                <w:szCs w:val="24"/>
              </w:rPr>
            </w:pPr>
            <w:r>
              <w:rPr>
                <w:rFonts w:ascii="Cambria" w:hAnsi="Cambria"/>
                <w:b/>
                <w:noProof/>
                <w:spacing w:val="0"/>
                <w:sz w:val="28"/>
                <w:szCs w:val="28"/>
              </w:rPr>
              <w:t>OBČINSKI SVET</w:t>
            </w:r>
          </w:p>
        </w:tc>
      </w:tr>
    </w:tbl>
    <w:bookmarkEnd w:id="0"/>
    <w:p w14:paraId="4C594B00" w14:textId="338BD1D6" w:rsidR="00FA2C19" w:rsidRPr="00092758" w:rsidRDefault="00FA2C19" w:rsidP="00FA2C19">
      <w:pPr>
        <w:rPr>
          <w:rFonts w:ascii="Cambria naslov" w:eastAsia="Calibri" w:hAnsi="Cambria naslov" w:cs="Arial"/>
        </w:rPr>
      </w:pPr>
      <w:r w:rsidRPr="00092758">
        <w:rPr>
          <w:rFonts w:ascii="Cambria naslov" w:eastAsia="Calibri" w:hAnsi="Cambria naslov" w:cs="Arial"/>
        </w:rPr>
        <w:t>Datum:</w:t>
      </w:r>
      <w:r>
        <w:rPr>
          <w:rFonts w:ascii="Cambria naslov" w:eastAsia="Calibri" w:hAnsi="Cambria naslov" w:cs="Arial"/>
        </w:rPr>
        <w:t xml:space="preserve"> </w:t>
      </w:r>
      <w:r w:rsidR="00D60DA5">
        <w:rPr>
          <w:rFonts w:ascii="Cambria naslov" w:eastAsia="Calibri" w:hAnsi="Cambria naslov" w:cs="Arial"/>
        </w:rPr>
        <w:t>9</w:t>
      </w:r>
      <w:r w:rsidR="004719EC">
        <w:rPr>
          <w:rFonts w:ascii="Cambria naslov" w:eastAsia="Calibri" w:hAnsi="Cambria naslov" w:cs="Arial"/>
        </w:rPr>
        <w:t>.</w:t>
      </w:r>
      <w:r w:rsidR="00D60DA5">
        <w:rPr>
          <w:rFonts w:ascii="Cambria naslov" w:eastAsia="Calibri" w:hAnsi="Cambria naslov" w:cs="Arial"/>
        </w:rPr>
        <w:t xml:space="preserve"> 4</w:t>
      </w:r>
      <w:r w:rsidR="004719EC">
        <w:rPr>
          <w:rFonts w:ascii="Cambria naslov" w:eastAsia="Calibri" w:hAnsi="Cambria naslov" w:cs="Arial"/>
        </w:rPr>
        <w:t>.</w:t>
      </w:r>
      <w:r w:rsidR="00D60DA5">
        <w:rPr>
          <w:rFonts w:ascii="Cambria naslov" w:eastAsia="Calibri" w:hAnsi="Cambria naslov" w:cs="Arial"/>
        </w:rPr>
        <w:t xml:space="preserve"> </w:t>
      </w:r>
      <w:r w:rsidR="004719EC">
        <w:rPr>
          <w:rFonts w:ascii="Cambria naslov" w:eastAsia="Calibri" w:hAnsi="Cambria naslov" w:cs="Arial"/>
        </w:rPr>
        <w:t>2026</w:t>
      </w:r>
    </w:p>
    <w:p w14:paraId="28B716BB" w14:textId="77777777" w:rsidR="00FA2C19" w:rsidRPr="00092758" w:rsidRDefault="00FA2C19" w:rsidP="00FA2C19">
      <w:pPr>
        <w:jc w:val="right"/>
        <w:rPr>
          <w:rFonts w:ascii="Cambria naslov" w:eastAsia="Calibri" w:hAnsi="Cambria naslov" w:cs="Arial"/>
        </w:rPr>
      </w:pPr>
    </w:p>
    <w:tbl>
      <w:tblPr>
        <w:tblW w:w="8647" w:type="dxa"/>
        <w:tblLayout w:type="fixed"/>
        <w:tblLook w:val="0400" w:firstRow="0" w:lastRow="0" w:firstColumn="0" w:lastColumn="0" w:noHBand="0" w:noVBand="1"/>
      </w:tblPr>
      <w:tblGrid>
        <w:gridCol w:w="1843"/>
        <w:gridCol w:w="6804"/>
      </w:tblGrid>
      <w:tr w:rsidR="00FA2C19" w:rsidRPr="00092758" w14:paraId="39CDCD73" w14:textId="77777777" w:rsidTr="00D749B9">
        <w:trPr>
          <w:trHeight w:val="616"/>
        </w:trPr>
        <w:tc>
          <w:tcPr>
            <w:tcW w:w="1843" w:type="dxa"/>
            <w:vAlign w:val="center"/>
          </w:tcPr>
          <w:p w14:paraId="12EFC666" w14:textId="77777777" w:rsidR="00FA2C19" w:rsidRPr="00802806" w:rsidRDefault="00FA2C19" w:rsidP="00D749B9">
            <w:pPr>
              <w:rPr>
                <w:rFonts w:ascii="Cambria naslov" w:hAnsi="Cambria naslov" w:cs="Arial"/>
                <w:b/>
                <w:bCs/>
                <w:sz w:val="18"/>
                <w:szCs w:val="18"/>
              </w:rPr>
            </w:pPr>
            <w:r w:rsidRPr="00802806">
              <w:rPr>
                <w:rFonts w:ascii="Cambria naslov" w:hAnsi="Cambria naslov" w:cs="Arial"/>
                <w:b/>
                <w:bCs/>
                <w:sz w:val="18"/>
                <w:szCs w:val="18"/>
              </w:rPr>
              <w:t>ZADEVA:</w:t>
            </w:r>
          </w:p>
        </w:tc>
        <w:tc>
          <w:tcPr>
            <w:tcW w:w="6804" w:type="dxa"/>
            <w:vAlign w:val="center"/>
          </w:tcPr>
          <w:p w14:paraId="139AEEF4" w14:textId="3172F44F" w:rsidR="00FA2C19" w:rsidRPr="00802806" w:rsidRDefault="00FA2C19" w:rsidP="00D749B9">
            <w:pPr>
              <w:ind w:left="-105"/>
              <w:rPr>
                <w:rFonts w:ascii="Cambria naslov" w:eastAsia="Calibri" w:hAnsi="Cambria naslov" w:cs="Arial"/>
                <w:b/>
                <w:bCs/>
                <w:sz w:val="18"/>
                <w:szCs w:val="18"/>
              </w:rPr>
            </w:pPr>
            <w:r w:rsidRPr="00802806">
              <w:rPr>
                <w:rFonts w:ascii="Cambria naslov" w:eastAsia="Calibri" w:hAnsi="Cambria naslov" w:cs="Arial"/>
                <w:b/>
                <w:bCs/>
                <w:sz w:val="18"/>
                <w:szCs w:val="18"/>
              </w:rPr>
              <w:t xml:space="preserve">  </w:t>
            </w:r>
            <w:r w:rsidR="000911A8" w:rsidRPr="00802806">
              <w:rPr>
                <w:rFonts w:ascii="Cambria naslov" w:eastAsia="Calibri" w:hAnsi="Cambria naslov" w:cs="Arial"/>
                <w:b/>
                <w:bCs/>
                <w:sz w:val="18"/>
                <w:szCs w:val="18"/>
              </w:rPr>
              <w:t>OBRAVNAVA IN SKLEPANJE O PREDLOGU</w:t>
            </w:r>
            <w:r w:rsidR="000911A8">
              <w:rPr>
                <w:rFonts w:ascii="Cambria naslov" w:eastAsia="Calibri" w:hAnsi="Cambria naslov" w:cs="Arial"/>
                <w:b/>
                <w:bCs/>
                <w:sz w:val="18"/>
                <w:szCs w:val="18"/>
              </w:rPr>
              <w:t xml:space="preserve"> SPORAZUMA O UPORABI ISTE (ENOTNE) DOVOLILNICE ZA UPORABO VSEH VSTOPNO-IZSTOPNIH MEST NA OBMOČJU OBČIN BOVEC, KOBARID IN TOLMIN ZA PLOVBNO SEZONO 2026</w:t>
            </w:r>
          </w:p>
        </w:tc>
      </w:tr>
      <w:tr w:rsidR="00FA2C19" w:rsidRPr="00092758" w14:paraId="523C2280" w14:textId="77777777" w:rsidTr="00D749B9">
        <w:trPr>
          <w:trHeight w:val="840"/>
        </w:trPr>
        <w:tc>
          <w:tcPr>
            <w:tcW w:w="1843" w:type="dxa"/>
            <w:vAlign w:val="center"/>
          </w:tcPr>
          <w:p w14:paraId="274F8135" w14:textId="77777777" w:rsidR="00FA2C19" w:rsidRPr="00802806" w:rsidRDefault="00FA2C19" w:rsidP="00D749B9">
            <w:pPr>
              <w:rPr>
                <w:rFonts w:ascii="Cambria naslov" w:hAnsi="Cambria naslov" w:cs="Arial"/>
                <w:b/>
                <w:bCs/>
                <w:sz w:val="18"/>
                <w:szCs w:val="18"/>
              </w:rPr>
            </w:pPr>
            <w:r w:rsidRPr="00802806">
              <w:rPr>
                <w:rFonts w:ascii="Cambria naslov" w:hAnsi="Cambria naslov" w:cs="Arial"/>
                <w:b/>
                <w:bCs/>
                <w:sz w:val="18"/>
                <w:szCs w:val="18"/>
              </w:rPr>
              <w:t>NASLOV:</w:t>
            </w:r>
          </w:p>
        </w:tc>
        <w:tc>
          <w:tcPr>
            <w:tcW w:w="6804" w:type="dxa"/>
            <w:vAlign w:val="center"/>
          </w:tcPr>
          <w:p w14:paraId="301C8C39" w14:textId="0A322034" w:rsidR="00FA2C19" w:rsidRPr="00D90035" w:rsidRDefault="000911A8" w:rsidP="00D749B9">
            <w:pPr>
              <w:jc w:val="both"/>
              <w:rPr>
                <w:rFonts w:ascii="Cambria naslov" w:hAnsi="Cambria naslov" w:cs="Arial"/>
                <w:b/>
              </w:rPr>
            </w:pPr>
            <w:r w:rsidRPr="00EA634D">
              <w:rPr>
                <w:rFonts w:ascii="Cambria naslov" w:eastAsia="Calibri" w:hAnsi="Cambria naslov" w:cs="Arial"/>
                <w:b/>
                <w:bCs/>
                <w:sz w:val="18"/>
                <w:szCs w:val="18"/>
              </w:rPr>
              <w:t xml:space="preserve">PREDLOG </w:t>
            </w:r>
            <w:r>
              <w:rPr>
                <w:rFonts w:ascii="Cambria naslov" w:eastAsia="Calibri" w:hAnsi="Cambria naslov" w:cs="Arial"/>
                <w:b/>
                <w:bCs/>
                <w:sz w:val="18"/>
                <w:szCs w:val="18"/>
              </w:rPr>
              <w:t>SPORAZUMA O UPORABI ISTE (ENOTNE) DOVOLILNICE ZA UPORABO VSEH VSTOPNO-IZSTOPNIH MEST NA OBMOČJU OBČIN BOVEC, KOBARID IN TOLMIN ZA PLOVBNO SEZONO 2026</w:t>
            </w:r>
          </w:p>
        </w:tc>
      </w:tr>
      <w:tr w:rsidR="00FA2C19" w:rsidRPr="00092758" w14:paraId="1CA23D07" w14:textId="77777777" w:rsidTr="00D749B9">
        <w:trPr>
          <w:trHeight w:val="572"/>
        </w:trPr>
        <w:tc>
          <w:tcPr>
            <w:tcW w:w="1843" w:type="dxa"/>
            <w:vAlign w:val="center"/>
          </w:tcPr>
          <w:p w14:paraId="68046064" w14:textId="77777777" w:rsidR="00FA2C19" w:rsidRPr="00802806" w:rsidRDefault="00FA2C19" w:rsidP="00D749B9">
            <w:pPr>
              <w:rPr>
                <w:rFonts w:ascii="Cambria naslov" w:hAnsi="Cambria naslov" w:cs="Arial"/>
                <w:b/>
                <w:bCs/>
                <w:sz w:val="18"/>
                <w:szCs w:val="18"/>
              </w:rPr>
            </w:pPr>
            <w:r w:rsidRPr="00802806">
              <w:rPr>
                <w:rFonts w:ascii="Cambria naslov" w:hAnsi="Cambria naslov" w:cs="Arial"/>
                <w:b/>
                <w:bCs/>
                <w:sz w:val="18"/>
                <w:szCs w:val="18"/>
              </w:rPr>
              <w:t>NAMEN:</w:t>
            </w:r>
          </w:p>
        </w:tc>
        <w:tc>
          <w:tcPr>
            <w:tcW w:w="6804" w:type="dxa"/>
            <w:vAlign w:val="center"/>
          </w:tcPr>
          <w:p w14:paraId="0AF2B8A5" w14:textId="59D11B05" w:rsidR="00FA2C19" w:rsidRPr="00802806" w:rsidRDefault="00FA2C19" w:rsidP="00D749B9">
            <w:pPr>
              <w:rPr>
                <w:rFonts w:ascii="Cambria naslov" w:hAnsi="Cambria naslov" w:cs="Arial"/>
                <w:sz w:val="18"/>
                <w:szCs w:val="18"/>
              </w:rPr>
            </w:pPr>
            <w:r w:rsidRPr="00802806">
              <w:rPr>
                <w:rFonts w:ascii="Cambria naslov" w:hAnsi="Cambria naslov" w:cs="Arial"/>
                <w:sz w:val="18"/>
                <w:szCs w:val="18"/>
              </w:rPr>
              <w:t xml:space="preserve">Sprejem </w:t>
            </w:r>
            <w:r w:rsidR="000911A8">
              <w:rPr>
                <w:rFonts w:ascii="Cambria naslov" w:hAnsi="Cambria naslov" w:cs="Arial"/>
                <w:sz w:val="18"/>
                <w:szCs w:val="18"/>
              </w:rPr>
              <w:t>Sporazuma</w:t>
            </w:r>
          </w:p>
        </w:tc>
      </w:tr>
      <w:tr w:rsidR="00FA2C19" w:rsidRPr="00092758" w14:paraId="4C857B90" w14:textId="77777777" w:rsidTr="00D749B9">
        <w:trPr>
          <w:trHeight w:val="3693"/>
        </w:trPr>
        <w:tc>
          <w:tcPr>
            <w:tcW w:w="1843" w:type="dxa"/>
            <w:vAlign w:val="center"/>
          </w:tcPr>
          <w:p w14:paraId="170BFA08" w14:textId="77777777" w:rsidR="00FA2C19" w:rsidRDefault="00FA2C19" w:rsidP="00D749B9">
            <w:pPr>
              <w:rPr>
                <w:rFonts w:ascii="Cambria naslov" w:hAnsi="Cambria naslov" w:cs="Arial"/>
                <w:b/>
                <w:bCs/>
                <w:sz w:val="18"/>
                <w:szCs w:val="18"/>
              </w:rPr>
            </w:pPr>
            <w:r w:rsidRPr="00802806">
              <w:rPr>
                <w:rFonts w:ascii="Cambria naslov" w:hAnsi="Cambria naslov" w:cs="Arial"/>
                <w:b/>
                <w:bCs/>
                <w:sz w:val="18"/>
                <w:szCs w:val="18"/>
              </w:rPr>
              <w:t xml:space="preserve">PRAVNA </w:t>
            </w:r>
          </w:p>
          <w:p w14:paraId="4183B922" w14:textId="77777777" w:rsidR="00FA2C19" w:rsidRPr="00802806" w:rsidRDefault="00FA2C19" w:rsidP="00D749B9">
            <w:pPr>
              <w:rPr>
                <w:rFonts w:ascii="Cambria naslov" w:hAnsi="Cambria naslov" w:cs="Arial"/>
                <w:b/>
                <w:bCs/>
                <w:sz w:val="18"/>
                <w:szCs w:val="18"/>
              </w:rPr>
            </w:pPr>
            <w:r w:rsidRPr="00802806">
              <w:rPr>
                <w:rFonts w:ascii="Cambria naslov" w:hAnsi="Cambria naslov" w:cs="Arial"/>
                <w:b/>
                <w:bCs/>
                <w:sz w:val="18"/>
                <w:szCs w:val="18"/>
              </w:rPr>
              <w:t>PODLAGA:</w:t>
            </w:r>
          </w:p>
        </w:tc>
        <w:tc>
          <w:tcPr>
            <w:tcW w:w="6804" w:type="dxa"/>
            <w:vAlign w:val="center"/>
          </w:tcPr>
          <w:p w14:paraId="72794025" w14:textId="77777777" w:rsidR="000911A8" w:rsidRPr="0060322A" w:rsidRDefault="000911A8" w:rsidP="000911A8">
            <w:pPr>
              <w:pStyle w:val="Brezrazmikov"/>
              <w:numPr>
                <w:ilvl w:val="0"/>
                <w:numId w:val="21"/>
              </w:numPr>
              <w:spacing w:line="276" w:lineRule="auto"/>
              <w:jc w:val="both"/>
              <w:rPr>
                <w:rFonts w:ascii="Cambria naslov" w:eastAsiaTheme="minorHAnsi" w:hAnsi="Cambria naslov" w:cs="Arial"/>
                <w:kern w:val="2"/>
                <w:sz w:val="18"/>
                <w:szCs w:val="18"/>
                <w:shd w:val="clear" w:color="auto" w:fill="auto"/>
                <w14:ligatures w14:val="standardContextual"/>
              </w:rPr>
            </w:pPr>
            <w:r w:rsidRPr="0060322A">
              <w:rPr>
                <w:rFonts w:ascii="Cambria naslov" w:eastAsiaTheme="minorHAnsi" w:hAnsi="Cambria naslov" w:cs="Arial"/>
                <w:kern w:val="2"/>
                <w:sz w:val="18"/>
                <w:szCs w:val="18"/>
                <w:shd w:val="clear" w:color="auto" w:fill="auto"/>
                <w14:ligatures w14:val="standardContextual"/>
              </w:rPr>
              <w:t xml:space="preserve">28. člena Odloka o določitvi plovbnega režima na reki Soči in na reki Koritnici na območju Občine Bovec (Uradni list RS, št. 16/26 in 93/26), </w:t>
            </w:r>
          </w:p>
          <w:p w14:paraId="309ECC78" w14:textId="77777777" w:rsidR="000911A8" w:rsidRPr="0060322A" w:rsidRDefault="000911A8" w:rsidP="000911A8">
            <w:pPr>
              <w:pStyle w:val="Brezrazmikov"/>
              <w:numPr>
                <w:ilvl w:val="0"/>
                <w:numId w:val="21"/>
              </w:numPr>
              <w:spacing w:line="276" w:lineRule="auto"/>
              <w:jc w:val="both"/>
              <w:rPr>
                <w:rFonts w:ascii="Cambria naslov" w:eastAsiaTheme="minorHAnsi" w:hAnsi="Cambria naslov" w:cs="Arial"/>
                <w:kern w:val="2"/>
                <w:sz w:val="18"/>
                <w:szCs w:val="18"/>
                <w:shd w:val="clear" w:color="auto" w:fill="auto"/>
                <w14:ligatures w14:val="standardContextual"/>
              </w:rPr>
            </w:pPr>
            <w:r w:rsidRPr="0060322A">
              <w:rPr>
                <w:rFonts w:ascii="Cambria naslov" w:eastAsiaTheme="minorHAnsi" w:hAnsi="Cambria naslov" w:cs="Arial"/>
                <w:kern w:val="2"/>
                <w:sz w:val="18"/>
                <w:szCs w:val="18"/>
                <w:shd w:val="clear" w:color="auto" w:fill="auto"/>
                <w14:ligatures w14:val="standardContextual"/>
              </w:rPr>
              <w:t xml:space="preserve">20. člena Odloka o določitvi plovbnega režima na reki Soči na območju Občine Kobarid (Uradni list RS, št. 103/23, 109/23, 23/24, 63/24 in 16/26), </w:t>
            </w:r>
          </w:p>
          <w:p w14:paraId="5716E957" w14:textId="77777777" w:rsidR="000911A8" w:rsidRPr="0060322A" w:rsidRDefault="000911A8" w:rsidP="000911A8">
            <w:pPr>
              <w:pStyle w:val="Brezrazmikov"/>
              <w:numPr>
                <w:ilvl w:val="0"/>
                <w:numId w:val="21"/>
              </w:numPr>
              <w:spacing w:line="276" w:lineRule="auto"/>
              <w:jc w:val="both"/>
              <w:rPr>
                <w:rFonts w:ascii="Cambria naslov" w:eastAsiaTheme="minorHAnsi" w:hAnsi="Cambria naslov" w:cs="Arial"/>
                <w:kern w:val="2"/>
                <w:sz w:val="18"/>
                <w:szCs w:val="18"/>
                <w:shd w:val="clear" w:color="auto" w:fill="auto"/>
                <w14:ligatures w14:val="standardContextual"/>
              </w:rPr>
            </w:pPr>
            <w:r w:rsidRPr="0060322A">
              <w:rPr>
                <w:rFonts w:ascii="Cambria naslov" w:eastAsiaTheme="minorHAnsi" w:hAnsi="Cambria naslov" w:cs="Arial"/>
                <w:kern w:val="2"/>
                <w:sz w:val="18"/>
                <w:szCs w:val="18"/>
                <w:shd w:val="clear" w:color="auto" w:fill="auto"/>
                <w14:ligatures w14:val="standardContextual"/>
              </w:rPr>
              <w:t xml:space="preserve">20. člena Odloka o določitvi plovbnega režima na območju Občine Tolmin (Uradni list RS, št. 12/24 in 24/24) in </w:t>
            </w:r>
          </w:p>
          <w:p w14:paraId="3696A6B0" w14:textId="25028EF7" w:rsidR="00FA2C19" w:rsidRPr="00D012F1" w:rsidRDefault="000911A8" w:rsidP="000911A8">
            <w:pPr>
              <w:pStyle w:val="Default"/>
              <w:numPr>
                <w:ilvl w:val="0"/>
                <w:numId w:val="21"/>
              </w:numPr>
              <w:rPr>
                <w:rFonts w:ascii="Cambria naslov" w:eastAsia="Calibri" w:hAnsi="Cambria naslov"/>
                <w:color w:val="auto"/>
                <w:kern w:val="2"/>
                <w:sz w:val="18"/>
                <w:szCs w:val="18"/>
                <w14:ligatures w14:val="standardContextual"/>
              </w:rPr>
            </w:pPr>
            <w:r w:rsidRPr="0060322A">
              <w:rPr>
                <w:rFonts w:ascii="Cambria naslov" w:hAnsi="Cambria naslov"/>
                <w:kern w:val="2"/>
                <w:sz w:val="18"/>
                <w:szCs w:val="18"/>
                <w14:ligatures w14:val="standardContextual"/>
              </w:rPr>
              <w:t>4. člena Zakona po celinskih vodah (Uradni list RS, št. 30/02, 29/17 – Zšpo-1 in 41/17 – PZ-G)</w:t>
            </w:r>
          </w:p>
        </w:tc>
      </w:tr>
      <w:tr w:rsidR="00FA2C19" w:rsidRPr="00092758" w14:paraId="4A4A4970" w14:textId="77777777" w:rsidTr="00D749B9">
        <w:trPr>
          <w:trHeight w:val="577"/>
        </w:trPr>
        <w:tc>
          <w:tcPr>
            <w:tcW w:w="1843" w:type="dxa"/>
            <w:vAlign w:val="center"/>
          </w:tcPr>
          <w:p w14:paraId="37E2240C" w14:textId="77777777" w:rsidR="00FA2C19" w:rsidRPr="00802806" w:rsidRDefault="00FA2C19" w:rsidP="00D749B9">
            <w:pPr>
              <w:rPr>
                <w:rFonts w:ascii="Cambria naslov" w:hAnsi="Cambria naslov" w:cs="Arial"/>
                <w:b/>
                <w:bCs/>
                <w:sz w:val="18"/>
                <w:szCs w:val="18"/>
              </w:rPr>
            </w:pPr>
            <w:r w:rsidRPr="00802806">
              <w:rPr>
                <w:rFonts w:ascii="Cambria naslov" w:hAnsi="Cambria naslov" w:cs="Arial"/>
                <w:b/>
                <w:bCs/>
                <w:sz w:val="18"/>
                <w:szCs w:val="18"/>
              </w:rPr>
              <w:t>PRIPRAVLJAVEC GRADIVA:</w:t>
            </w:r>
          </w:p>
        </w:tc>
        <w:tc>
          <w:tcPr>
            <w:tcW w:w="6804" w:type="dxa"/>
            <w:vAlign w:val="center"/>
          </w:tcPr>
          <w:p w14:paraId="798DA6F0" w14:textId="77777777" w:rsidR="00FA2C19" w:rsidRPr="00802806" w:rsidRDefault="00FA2C19" w:rsidP="00D749B9">
            <w:pPr>
              <w:rPr>
                <w:rFonts w:ascii="Cambria naslov" w:hAnsi="Cambria naslov" w:cs="Arial"/>
                <w:sz w:val="18"/>
                <w:szCs w:val="18"/>
              </w:rPr>
            </w:pPr>
            <w:r>
              <w:rPr>
                <w:rFonts w:ascii="Cambria naslov" w:hAnsi="Cambria naslov" w:cs="Arial"/>
                <w:sz w:val="18"/>
                <w:szCs w:val="18"/>
              </w:rPr>
              <w:t>Občinska uprava</w:t>
            </w:r>
          </w:p>
        </w:tc>
      </w:tr>
      <w:tr w:rsidR="00FA2C19" w:rsidRPr="00092758" w14:paraId="094176C6" w14:textId="77777777" w:rsidTr="00D749B9">
        <w:trPr>
          <w:trHeight w:val="713"/>
        </w:trPr>
        <w:tc>
          <w:tcPr>
            <w:tcW w:w="1843" w:type="dxa"/>
            <w:vAlign w:val="center"/>
          </w:tcPr>
          <w:p w14:paraId="1EF01818" w14:textId="77777777" w:rsidR="00FA2C19" w:rsidRPr="00802806" w:rsidRDefault="00FA2C19" w:rsidP="00D749B9">
            <w:pPr>
              <w:rPr>
                <w:rFonts w:ascii="Cambria naslov" w:hAnsi="Cambria naslov" w:cs="Arial"/>
                <w:b/>
                <w:bCs/>
                <w:sz w:val="18"/>
                <w:szCs w:val="18"/>
              </w:rPr>
            </w:pPr>
            <w:r w:rsidRPr="00802806">
              <w:rPr>
                <w:rFonts w:ascii="Cambria naslov" w:hAnsi="Cambria naslov" w:cs="Arial"/>
                <w:b/>
                <w:bCs/>
                <w:sz w:val="18"/>
                <w:szCs w:val="18"/>
              </w:rPr>
              <w:t>PRISTOJNO DELOVNO TELO:</w:t>
            </w:r>
          </w:p>
        </w:tc>
        <w:tc>
          <w:tcPr>
            <w:tcW w:w="6804" w:type="dxa"/>
            <w:vAlign w:val="center"/>
          </w:tcPr>
          <w:p w14:paraId="7BD9125A" w14:textId="77777777" w:rsidR="00FA2C19" w:rsidRDefault="00FA2C19" w:rsidP="00D749B9">
            <w:pPr>
              <w:jc w:val="both"/>
              <w:rPr>
                <w:rFonts w:ascii="Cambria naslov" w:eastAsia="Calibri" w:hAnsi="Cambria naslov" w:cs="Arial"/>
                <w:sz w:val="18"/>
                <w:szCs w:val="18"/>
              </w:rPr>
            </w:pPr>
          </w:p>
          <w:p w14:paraId="51A20B64" w14:textId="1A4A9193" w:rsidR="00FA2C19" w:rsidRDefault="00A63048" w:rsidP="00D749B9">
            <w:pPr>
              <w:jc w:val="both"/>
              <w:rPr>
                <w:rFonts w:ascii="Cambria naslov" w:eastAsia="Calibri" w:hAnsi="Cambria naslov" w:cs="Arial"/>
                <w:sz w:val="18"/>
                <w:szCs w:val="18"/>
              </w:rPr>
            </w:pPr>
            <w:r>
              <w:rPr>
                <w:rFonts w:ascii="Cambria naslov" w:eastAsia="Calibri" w:hAnsi="Cambria naslov" w:cs="Arial"/>
                <w:sz w:val="18"/>
                <w:szCs w:val="18"/>
              </w:rPr>
              <w:t>Občinski svet</w:t>
            </w:r>
          </w:p>
          <w:p w14:paraId="509BEF8B" w14:textId="77777777" w:rsidR="00FA2C19" w:rsidRPr="00802806" w:rsidRDefault="00FA2C19" w:rsidP="00D749B9">
            <w:pPr>
              <w:jc w:val="both"/>
              <w:rPr>
                <w:rFonts w:ascii="Cambria naslov" w:hAnsi="Cambria naslov" w:cs="Arial"/>
                <w:b/>
                <w:bCs/>
                <w:sz w:val="18"/>
                <w:szCs w:val="18"/>
              </w:rPr>
            </w:pPr>
          </w:p>
        </w:tc>
      </w:tr>
      <w:tr w:rsidR="00FA2C19" w:rsidRPr="00092758" w14:paraId="0259C5B2" w14:textId="77777777" w:rsidTr="00D749B9">
        <w:trPr>
          <w:trHeight w:val="840"/>
        </w:trPr>
        <w:tc>
          <w:tcPr>
            <w:tcW w:w="1843" w:type="dxa"/>
            <w:vAlign w:val="center"/>
          </w:tcPr>
          <w:p w14:paraId="2F764426" w14:textId="77777777" w:rsidR="00FA2C19" w:rsidRPr="00802806" w:rsidRDefault="00FA2C19" w:rsidP="00D749B9">
            <w:pPr>
              <w:rPr>
                <w:rFonts w:ascii="Cambria naslov" w:hAnsi="Cambria naslov" w:cs="Arial"/>
                <w:b/>
                <w:bCs/>
                <w:sz w:val="18"/>
                <w:szCs w:val="18"/>
              </w:rPr>
            </w:pPr>
            <w:r w:rsidRPr="00802806">
              <w:rPr>
                <w:rFonts w:ascii="Cambria naslov" w:hAnsi="Cambria naslov" w:cs="Arial"/>
                <w:b/>
                <w:bCs/>
                <w:sz w:val="18"/>
                <w:szCs w:val="18"/>
              </w:rPr>
              <w:t>PREDLAGATELJ GRADIVA:</w:t>
            </w:r>
          </w:p>
        </w:tc>
        <w:tc>
          <w:tcPr>
            <w:tcW w:w="6804" w:type="dxa"/>
            <w:vAlign w:val="center"/>
          </w:tcPr>
          <w:p w14:paraId="672144D0" w14:textId="77777777" w:rsidR="00FA2C19" w:rsidRPr="00802806" w:rsidRDefault="00FA2C19" w:rsidP="00D749B9">
            <w:pPr>
              <w:rPr>
                <w:rFonts w:ascii="Cambria naslov" w:hAnsi="Cambria naslov" w:cs="Arial"/>
                <w:sz w:val="18"/>
                <w:szCs w:val="18"/>
              </w:rPr>
            </w:pPr>
            <w:r w:rsidRPr="00802806">
              <w:rPr>
                <w:rFonts w:ascii="Cambria naslov" w:hAnsi="Cambria naslov" w:cs="Arial"/>
                <w:sz w:val="18"/>
                <w:szCs w:val="18"/>
              </w:rPr>
              <w:t>Župan Valter Mlekuž</w:t>
            </w:r>
          </w:p>
        </w:tc>
      </w:tr>
    </w:tbl>
    <w:p w14:paraId="36822228" w14:textId="77777777" w:rsidR="00FA2C19" w:rsidRDefault="00FA2C19">
      <w:pPr>
        <w:rPr>
          <w:rFonts w:cstheme="minorHAnsi"/>
          <w:b/>
          <w:bCs/>
          <w:sz w:val="24"/>
          <w:szCs w:val="24"/>
        </w:rPr>
      </w:pPr>
      <w:r>
        <w:rPr>
          <w:rFonts w:cstheme="minorHAnsi"/>
          <w:b/>
          <w:bCs/>
          <w:sz w:val="24"/>
          <w:szCs w:val="24"/>
        </w:rPr>
        <w:br w:type="page"/>
      </w:r>
    </w:p>
    <w:p w14:paraId="5D85A321" w14:textId="77777777" w:rsidR="000911A8" w:rsidRDefault="00A63048" w:rsidP="00A63048">
      <w:pPr>
        <w:numPr>
          <w:ilvl w:val="0"/>
          <w:numId w:val="16"/>
        </w:numPr>
        <w:spacing w:before="100" w:beforeAutospacing="1" w:after="240"/>
        <w:ind w:hanging="720"/>
        <w:outlineLvl w:val="1"/>
        <w:rPr>
          <w:b/>
          <w:bCs/>
        </w:rPr>
      </w:pPr>
      <w:r w:rsidRPr="000911A8">
        <w:rPr>
          <w:b/>
          <w:bCs/>
        </w:rPr>
        <w:lastRenderedPageBreak/>
        <w:t xml:space="preserve">NASLOV: </w:t>
      </w:r>
    </w:p>
    <w:p w14:paraId="65135C1F" w14:textId="2ED5DCD5" w:rsidR="00A63048" w:rsidRPr="000911A8" w:rsidRDefault="000911A8" w:rsidP="000911A8">
      <w:pPr>
        <w:spacing w:before="100" w:beforeAutospacing="1" w:after="240"/>
        <w:ind w:left="720"/>
        <w:outlineLvl w:val="1"/>
        <w:rPr>
          <w:b/>
          <w:bCs/>
        </w:rPr>
      </w:pPr>
      <w:r w:rsidRPr="000911A8">
        <w:rPr>
          <w:b/>
          <w:bCs/>
        </w:rPr>
        <w:t>Sporazum o uporabi enotne dovolilnice za uporabo vseh vstopno-izstopnih mest na območju občin Bovec, Kobarid in Tolmin za plovbno sezono 2026</w:t>
      </w:r>
    </w:p>
    <w:p w14:paraId="32C20DB8" w14:textId="77777777" w:rsidR="00A63048" w:rsidRPr="000911A8" w:rsidRDefault="00A63048" w:rsidP="00A63048">
      <w:pPr>
        <w:numPr>
          <w:ilvl w:val="0"/>
          <w:numId w:val="16"/>
        </w:numPr>
        <w:spacing w:before="100" w:beforeAutospacing="1" w:after="240"/>
        <w:ind w:hanging="720"/>
        <w:jc w:val="both"/>
        <w:outlineLvl w:val="1"/>
        <w:rPr>
          <w:b/>
          <w:bCs/>
        </w:rPr>
      </w:pPr>
      <w:r w:rsidRPr="000911A8">
        <w:rPr>
          <w:b/>
          <w:bCs/>
        </w:rPr>
        <w:t xml:space="preserve">UVOD: </w:t>
      </w:r>
    </w:p>
    <w:p w14:paraId="59951A5E" w14:textId="26874337" w:rsidR="00A63048" w:rsidRPr="000911A8" w:rsidRDefault="00A63048" w:rsidP="00A63048">
      <w:pPr>
        <w:numPr>
          <w:ilvl w:val="1"/>
          <w:numId w:val="16"/>
        </w:numPr>
        <w:spacing w:before="100" w:beforeAutospacing="1" w:after="240"/>
        <w:ind w:left="709" w:hanging="709"/>
        <w:jc w:val="both"/>
        <w:outlineLvl w:val="1"/>
        <w:rPr>
          <w:b/>
          <w:bCs/>
        </w:rPr>
      </w:pPr>
      <w:r w:rsidRPr="000911A8">
        <w:rPr>
          <w:b/>
          <w:bCs/>
        </w:rPr>
        <w:t xml:space="preserve">Razlogi za sprejem </w:t>
      </w:r>
      <w:r w:rsidR="000911A8" w:rsidRPr="000911A8">
        <w:rPr>
          <w:b/>
          <w:bCs/>
        </w:rPr>
        <w:t>sporazuma</w:t>
      </w:r>
    </w:p>
    <w:p w14:paraId="4BD9C669" w14:textId="77777777" w:rsidR="000911A8" w:rsidRPr="000911A8" w:rsidRDefault="000911A8" w:rsidP="000911A8">
      <w:pPr>
        <w:jc w:val="both"/>
      </w:pPr>
      <w:r w:rsidRPr="000911A8">
        <w:t>Občine Bovec, Kobarid in Tolmin sklepajo sporazum z namenom vzpostavitve enotnega sistema uporabe vstopno-izstopnih mest za plovbo na reki Soči in reki Koritnici na celotnem območju vseh treh občin.</w:t>
      </w:r>
    </w:p>
    <w:p w14:paraId="7C9D7C30" w14:textId="77777777" w:rsidR="000911A8" w:rsidRPr="000911A8" w:rsidRDefault="000911A8" w:rsidP="000911A8">
      <w:pPr>
        <w:jc w:val="both"/>
      </w:pPr>
      <w:r w:rsidRPr="000911A8">
        <w:t>V praksi se je izkazalo, da različno urejeni plovbni režimi in ločeni sistemi dovolilnic povzročajo nepreglednost za uporabnike ter otežujejo izvajanje nadzora in upravljanja plovbe. Ker reka Soča predstavlja enovit naravni in turistični prostor, ki poteka skozi vse tri občine, je smiselno vzpostaviti skupen in usklajen sistem.</w:t>
      </w:r>
    </w:p>
    <w:p w14:paraId="40B239AB" w14:textId="77777777" w:rsidR="000911A8" w:rsidRPr="000911A8" w:rsidRDefault="000911A8" w:rsidP="000911A8">
      <w:pPr>
        <w:jc w:val="both"/>
      </w:pPr>
      <w:r w:rsidRPr="000911A8">
        <w:t>Glavni razlogi za sklenitev sporazuma so:</w:t>
      </w:r>
    </w:p>
    <w:p w14:paraId="105B3542" w14:textId="77777777" w:rsidR="000911A8" w:rsidRPr="000911A8" w:rsidRDefault="000911A8" w:rsidP="000911A8">
      <w:pPr>
        <w:numPr>
          <w:ilvl w:val="0"/>
          <w:numId w:val="65"/>
        </w:numPr>
        <w:jc w:val="both"/>
      </w:pPr>
      <w:r w:rsidRPr="000911A8">
        <w:t xml:space="preserve">zagotavljanje enotne in pregledne uporabe vstopno-izstopnih mest na celotnem območju, </w:t>
      </w:r>
    </w:p>
    <w:p w14:paraId="1616DA2E" w14:textId="77777777" w:rsidR="000911A8" w:rsidRPr="000911A8" w:rsidRDefault="000911A8" w:rsidP="000911A8">
      <w:pPr>
        <w:numPr>
          <w:ilvl w:val="0"/>
          <w:numId w:val="65"/>
        </w:numPr>
        <w:jc w:val="both"/>
      </w:pPr>
      <w:r w:rsidRPr="000911A8">
        <w:t xml:space="preserve">poenostavitev sistema dovolilnic za uporabnike, </w:t>
      </w:r>
    </w:p>
    <w:p w14:paraId="05BCC8D8" w14:textId="77777777" w:rsidR="000911A8" w:rsidRPr="000911A8" w:rsidRDefault="000911A8" w:rsidP="000911A8">
      <w:pPr>
        <w:numPr>
          <w:ilvl w:val="0"/>
          <w:numId w:val="65"/>
        </w:numPr>
        <w:jc w:val="both"/>
      </w:pPr>
      <w:r w:rsidRPr="000911A8">
        <w:t xml:space="preserve">izboljšanje nadzora nad plovbo, </w:t>
      </w:r>
    </w:p>
    <w:p w14:paraId="3671A770" w14:textId="77777777" w:rsidR="000911A8" w:rsidRPr="000911A8" w:rsidRDefault="000911A8" w:rsidP="000911A8">
      <w:pPr>
        <w:numPr>
          <w:ilvl w:val="0"/>
          <w:numId w:val="65"/>
        </w:numPr>
        <w:jc w:val="both"/>
      </w:pPr>
      <w:r w:rsidRPr="000911A8">
        <w:t xml:space="preserve">boljše upravljanje turističnih tokov, </w:t>
      </w:r>
    </w:p>
    <w:p w14:paraId="41314A88" w14:textId="77777777" w:rsidR="000911A8" w:rsidRPr="000911A8" w:rsidRDefault="000911A8" w:rsidP="000911A8">
      <w:pPr>
        <w:numPr>
          <w:ilvl w:val="0"/>
          <w:numId w:val="65"/>
        </w:numPr>
        <w:jc w:val="both"/>
      </w:pPr>
      <w:r w:rsidRPr="000911A8">
        <w:t xml:space="preserve">učinkovitejše vzdrževanje infrastrukture, </w:t>
      </w:r>
    </w:p>
    <w:p w14:paraId="1B050AE4" w14:textId="77777777" w:rsidR="000911A8" w:rsidRPr="000911A8" w:rsidRDefault="000911A8" w:rsidP="000911A8">
      <w:pPr>
        <w:numPr>
          <w:ilvl w:val="0"/>
          <w:numId w:val="65"/>
        </w:numPr>
        <w:jc w:val="both"/>
      </w:pPr>
      <w:r w:rsidRPr="000911A8">
        <w:t xml:space="preserve">uskladitev izvajanja občinskih odlokov. </w:t>
      </w:r>
    </w:p>
    <w:p w14:paraId="2B7F8B3F" w14:textId="77777777" w:rsidR="000911A8" w:rsidRPr="000911A8" w:rsidRDefault="000911A8" w:rsidP="000911A8">
      <w:pPr>
        <w:jc w:val="both"/>
      </w:pPr>
      <w:r w:rsidRPr="000911A8">
        <w:t>S sporazumom se uvaja enotna dovolilnica, ki velja na območju vseh treh občin, kar predstavlja pomemben korak k celostnemu upravljanju reke Soče kot skupnega prostora.</w:t>
      </w:r>
    </w:p>
    <w:p w14:paraId="0A21D39C" w14:textId="77777777" w:rsidR="00A63048" w:rsidRPr="000911A8" w:rsidRDefault="00A63048" w:rsidP="00A63048"/>
    <w:p w14:paraId="4EBFBFF1" w14:textId="77777777" w:rsidR="00A63048" w:rsidRPr="000911A8" w:rsidRDefault="00A63048" w:rsidP="00A63048">
      <w:pPr>
        <w:rPr>
          <w:b/>
          <w:bCs/>
        </w:rPr>
      </w:pPr>
      <w:r w:rsidRPr="000911A8">
        <w:rPr>
          <w:b/>
          <w:bCs/>
        </w:rPr>
        <w:t>2.2 Ocena stanja</w:t>
      </w:r>
    </w:p>
    <w:p w14:paraId="6C09DFC6" w14:textId="77777777" w:rsidR="000911A8" w:rsidRPr="000911A8" w:rsidRDefault="000911A8" w:rsidP="000911A8">
      <w:r w:rsidRPr="000911A8">
        <w:t>Plovba na reki Soči v zadnjih letih beleži stalno rast, tako v okviru organiziranih turističnih dejavnosti kot tudi individualne rabe. Obstoječi sistem, v katerem so posamezne občine imele ločene režime in dovolilnice, je povzročal težave pri uporabnikih, ki so želeli pluti po daljših odsekih reke.</w:t>
      </w:r>
    </w:p>
    <w:p w14:paraId="51DAAC49" w14:textId="77777777" w:rsidR="000911A8" w:rsidRPr="000911A8" w:rsidRDefault="000911A8" w:rsidP="000911A8">
      <w:r w:rsidRPr="000911A8">
        <w:t>Takšna ureditev je vplivala na:</w:t>
      </w:r>
    </w:p>
    <w:p w14:paraId="4D104203" w14:textId="77777777" w:rsidR="000911A8" w:rsidRPr="000911A8" w:rsidRDefault="000911A8" w:rsidP="000911A8">
      <w:pPr>
        <w:numPr>
          <w:ilvl w:val="0"/>
          <w:numId w:val="77"/>
        </w:numPr>
      </w:pPr>
      <w:r w:rsidRPr="000911A8">
        <w:t xml:space="preserve">slabšo preglednost sistema za uporabnike, </w:t>
      </w:r>
    </w:p>
    <w:p w14:paraId="03C15099" w14:textId="77777777" w:rsidR="000911A8" w:rsidRPr="000911A8" w:rsidRDefault="000911A8" w:rsidP="000911A8">
      <w:pPr>
        <w:numPr>
          <w:ilvl w:val="0"/>
          <w:numId w:val="77"/>
        </w:numPr>
      </w:pPr>
      <w:r w:rsidRPr="000911A8">
        <w:t xml:space="preserve">težje izvajanje nadzora, </w:t>
      </w:r>
    </w:p>
    <w:p w14:paraId="2A3DB974" w14:textId="77777777" w:rsidR="000911A8" w:rsidRPr="000911A8" w:rsidRDefault="000911A8" w:rsidP="000911A8">
      <w:pPr>
        <w:numPr>
          <w:ilvl w:val="0"/>
          <w:numId w:val="77"/>
        </w:numPr>
      </w:pPr>
      <w:r w:rsidRPr="000911A8">
        <w:t xml:space="preserve">neenotno upravljanje vstopno-izstopnih mest, </w:t>
      </w:r>
    </w:p>
    <w:p w14:paraId="1D004FA4" w14:textId="77777777" w:rsidR="000911A8" w:rsidRPr="000911A8" w:rsidRDefault="000911A8" w:rsidP="000911A8">
      <w:pPr>
        <w:numPr>
          <w:ilvl w:val="0"/>
          <w:numId w:val="77"/>
        </w:numPr>
      </w:pPr>
      <w:r w:rsidRPr="000911A8">
        <w:t xml:space="preserve">administrativne obremenitve za izvajalce dejavnosti. </w:t>
      </w:r>
    </w:p>
    <w:p w14:paraId="2FFBF868" w14:textId="77777777" w:rsidR="000911A8" w:rsidRPr="000911A8" w:rsidRDefault="000911A8" w:rsidP="000911A8">
      <w:r w:rsidRPr="000911A8">
        <w:t>Z uvedbo enotne dovolilnice se vzpostavlja bolj pregleden in učinkovit sistem, ki omogoča poenoteno upravljanje celotnega plovbnega območja.</w:t>
      </w:r>
    </w:p>
    <w:p w14:paraId="70757F9A" w14:textId="77777777" w:rsidR="000911A8" w:rsidRDefault="000911A8" w:rsidP="000911A8">
      <w:r w:rsidRPr="000911A8">
        <w:lastRenderedPageBreak/>
        <w:t>Pomemben vidik nove ureditve je tudi skupno upravljanje prihodkov in stroškov, kar omogoča bolj racionalno uporabo sredstev ter pravično razdelitev finančnih učinkov med občinami.</w:t>
      </w:r>
    </w:p>
    <w:p w14:paraId="2294802B" w14:textId="77777777" w:rsidR="000911A8" w:rsidRPr="000911A8" w:rsidRDefault="000911A8" w:rsidP="000911A8"/>
    <w:p w14:paraId="3AA9A988" w14:textId="77777777" w:rsidR="00A63048" w:rsidRPr="000911A8" w:rsidRDefault="00A63048" w:rsidP="00A63048">
      <w:pPr>
        <w:rPr>
          <w:b/>
          <w:bCs/>
        </w:rPr>
      </w:pPr>
      <w:r w:rsidRPr="000911A8">
        <w:rPr>
          <w:b/>
          <w:bCs/>
        </w:rPr>
        <w:t>2.3 Cilji in načela</w:t>
      </w:r>
    </w:p>
    <w:p w14:paraId="2151349E" w14:textId="77777777" w:rsidR="000911A8" w:rsidRPr="000911A8" w:rsidRDefault="000911A8" w:rsidP="000911A8">
      <w:pPr>
        <w:jc w:val="both"/>
      </w:pPr>
      <w:r w:rsidRPr="000911A8">
        <w:t>Glavni cilj sporazuma je vzpostaviti enoten sistem dovolilnic za plovbo na reki Soči in reki Koritnici na območju občin Bovec, Kobarid in Tolmin.</w:t>
      </w:r>
    </w:p>
    <w:p w14:paraId="435C4FE4" w14:textId="77777777" w:rsidR="000911A8" w:rsidRPr="000911A8" w:rsidRDefault="000911A8" w:rsidP="000911A8">
      <w:pPr>
        <w:jc w:val="both"/>
      </w:pPr>
      <w:r w:rsidRPr="000911A8">
        <w:t>Ključni cilji so:</w:t>
      </w:r>
    </w:p>
    <w:p w14:paraId="4771A409" w14:textId="77777777" w:rsidR="000911A8" w:rsidRPr="000911A8" w:rsidRDefault="000911A8" w:rsidP="000911A8">
      <w:pPr>
        <w:numPr>
          <w:ilvl w:val="0"/>
          <w:numId w:val="69"/>
        </w:numPr>
        <w:jc w:val="both"/>
      </w:pPr>
      <w:r w:rsidRPr="000911A8">
        <w:t xml:space="preserve">poenostavitev uporabe plovbnega območja za uporabnike, </w:t>
      </w:r>
    </w:p>
    <w:p w14:paraId="6DAECEAD" w14:textId="77777777" w:rsidR="000911A8" w:rsidRPr="000911A8" w:rsidRDefault="000911A8" w:rsidP="000911A8">
      <w:pPr>
        <w:numPr>
          <w:ilvl w:val="0"/>
          <w:numId w:val="69"/>
        </w:numPr>
        <w:jc w:val="both"/>
      </w:pPr>
      <w:r w:rsidRPr="000911A8">
        <w:t xml:space="preserve">povečanje preglednosti in učinkovitosti sistema dovolilnic, </w:t>
      </w:r>
    </w:p>
    <w:p w14:paraId="663BA1C8" w14:textId="77777777" w:rsidR="000911A8" w:rsidRPr="000911A8" w:rsidRDefault="000911A8" w:rsidP="000911A8">
      <w:pPr>
        <w:numPr>
          <w:ilvl w:val="0"/>
          <w:numId w:val="69"/>
        </w:numPr>
        <w:jc w:val="both"/>
      </w:pPr>
      <w:r w:rsidRPr="000911A8">
        <w:t xml:space="preserve">izboljšanje nadzora nad plovbo, </w:t>
      </w:r>
    </w:p>
    <w:p w14:paraId="18BA54E5" w14:textId="77777777" w:rsidR="000911A8" w:rsidRPr="000911A8" w:rsidRDefault="000911A8" w:rsidP="000911A8">
      <w:pPr>
        <w:numPr>
          <w:ilvl w:val="0"/>
          <w:numId w:val="69"/>
        </w:numPr>
        <w:jc w:val="both"/>
      </w:pPr>
      <w:r w:rsidRPr="000911A8">
        <w:t xml:space="preserve">zagotavljanje enotnih pogojev za vse uporabnike, </w:t>
      </w:r>
    </w:p>
    <w:p w14:paraId="3F57837F" w14:textId="77777777" w:rsidR="000911A8" w:rsidRPr="000911A8" w:rsidRDefault="000911A8" w:rsidP="000911A8">
      <w:pPr>
        <w:numPr>
          <w:ilvl w:val="0"/>
          <w:numId w:val="69"/>
        </w:numPr>
        <w:jc w:val="both"/>
      </w:pPr>
      <w:r w:rsidRPr="000911A8">
        <w:t xml:space="preserve">učinkovitejše upravljanje infrastrukture in sredstev. </w:t>
      </w:r>
    </w:p>
    <w:p w14:paraId="1B5C82B8" w14:textId="77777777" w:rsidR="000911A8" w:rsidRPr="000911A8" w:rsidRDefault="000911A8" w:rsidP="000911A8">
      <w:pPr>
        <w:jc w:val="both"/>
      </w:pPr>
      <w:r w:rsidRPr="000911A8">
        <w:t>Sporazum temelji na naslednjih načelih:</w:t>
      </w:r>
    </w:p>
    <w:p w14:paraId="470F8FAE" w14:textId="77777777" w:rsidR="000911A8" w:rsidRPr="000911A8" w:rsidRDefault="000911A8" w:rsidP="000911A8">
      <w:pPr>
        <w:numPr>
          <w:ilvl w:val="0"/>
          <w:numId w:val="69"/>
        </w:numPr>
        <w:jc w:val="both"/>
      </w:pPr>
      <w:r w:rsidRPr="000911A8">
        <w:t xml:space="preserve">načelo enotnosti upravljanja, </w:t>
      </w:r>
    </w:p>
    <w:p w14:paraId="3B07E0F3" w14:textId="77777777" w:rsidR="000911A8" w:rsidRPr="000911A8" w:rsidRDefault="000911A8" w:rsidP="000911A8">
      <w:pPr>
        <w:numPr>
          <w:ilvl w:val="0"/>
          <w:numId w:val="69"/>
        </w:numPr>
        <w:jc w:val="both"/>
      </w:pPr>
      <w:r w:rsidRPr="000911A8">
        <w:t xml:space="preserve">načelo pravične porazdelitve prihodkov in stroškov, </w:t>
      </w:r>
    </w:p>
    <w:p w14:paraId="384DA2D8" w14:textId="77777777" w:rsidR="000911A8" w:rsidRPr="000911A8" w:rsidRDefault="000911A8" w:rsidP="000911A8">
      <w:pPr>
        <w:numPr>
          <w:ilvl w:val="0"/>
          <w:numId w:val="69"/>
        </w:numPr>
        <w:jc w:val="both"/>
      </w:pPr>
      <w:r w:rsidRPr="000911A8">
        <w:t xml:space="preserve">načelo preglednosti, </w:t>
      </w:r>
    </w:p>
    <w:p w14:paraId="156D06C6" w14:textId="77777777" w:rsidR="000911A8" w:rsidRPr="000911A8" w:rsidRDefault="000911A8" w:rsidP="000911A8">
      <w:pPr>
        <w:numPr>
          <w:ilvl w:val="0"/>
          <w:numId w:val="69"/>
        </w:numPr>
        <w:jc w:val="both"/>
      </w:pPr>
      <w:r w:rsidRPr="000911A8">
        <w:t xml:space="preserve">načelo sodelovanja med občinami, </w:t>
      </w:r>
    </w:p>
    <w:p w14:paraId="12A9864A" w14:textId="77777777" w:rsidR="000911A8" w:rsidRPr="000911A8" w:rsidRDefault="000911A8" w:rsidP="000911A8">
      <w:pPr>
        <w:numPr>
          <w:ilvl w:val="0"/>
          <w:numId w:val="69"/>
        </w:numPr>
        <w:jc w:val="both"/>
      </w:pPr>
      <w:r w:rsidRPr="000911A8">
        <w:t>načelo trajnostne rabe prostora.</w:t>
      </w:r>
    </w:p>
    <w:p w14:paraId="090ECFD9" w14:textId="77777777" w:rsidR="000911A8" w:rsidRDefault="000911A8" w:rsidP="00A63048">
      <w:pPr>
        <w:jc w:val="both"/>
      </w:pPr>
    </w:p>
    <w:p w14:paraId="4FB9CBFA" w14:textId="05BEF021" w:rsidR="00A63048" w:rsidRPr="000911A8" w:rsidRDefault="00A63048" w:rsidP="00A63048">
      <w:pPr>
        <w:jc w:val="both"/>
        <w:rPr>
          <w:b/>
          <w:bCs/>
        </w:rPr>
      </w:pPr>
      <w:r w:rsidRPr="000911A8">
        <w:rPr>
          <w:b/>
          <w:bCs/>
        </w:rPr>
        <w:t>2.4 Ocena finančnih in drugih posledic</w:t>
      </w:r>
    </w:p>
    <w:p w14:paraId="33653DA9" w14:textId="77777777" w:rsidR="000911A8" w:rsidRPr="000911A8" w:rsidRDefault="000911A8" w:rsidP="000911A8">
      <w:pPr>
        <w:jc w:val="both"/>
      </w:pPr>
      <w:r w:rsidRPr="000911A8">
        <w:t>Uvedba enotne dovolilnice bo imela pomembne finančne in organizacijske učinke.</w:t>
      </w:r>
    </w:p>
    <w:p w14:paraId="4DFB4899" w14:textId="77777777" w:rsidR="000911A8" w:rsidRPr="000911A8" w:rsidRDefault="000911A8" w:rsidP="000911A8">
      <w:pPr>
        <w:jc w:val="both"/>
      </w:pPr>
      <w:r w:rsidRPr="000911A8">
        <w:t>Na prihodkovni strani se pričakuje:</w:t>
      </w:r>
    </w:p>
    <w:p w14:paraId="3C1CE502" w14:textId="77777777" w:rsidR="000911A8" w:rsidRPr="000911A8" w:rsidRDefault="000911A8" w:rsidP="000911A8">
      <w:pPr>
        <w:numPr>
          <w:ilvl w:val="0"/>
          <w:numId w:val="76"/>
        </w:numPr>
        <w:jc w:val="both"/>
      </w:pPr>
      <w:r w:rsidRPr="000911A8">
        <w:t xml:space="preserve">večja preglednost nad zbranimi sredstvi, </w:t>
      </w:r>
    </w:p>
    <w:p w14:paraId="3B8A45E2" w14:textId="77777777" w:rsidR="000911A8" w:rsidRPr="000911A8" w:rsidRDefault="000911A8" w:rsidP="000911A8">
      <w:pPr>
        <w:numPr>
          <w:ilvl w:val="0"/>
          <w:numId w:val="76"/>
        </w:numPr>
        <w:jc w:val="both"/>
      </w:pPr>
      <w:r w:rsidRPr="000911A8">
        <w:t xml:space="preserve">potencialno povečanje prihodkov zaradi poenostavljenega sistema, </w:t>
      </w:r>
    </w:p>
    <w:p w14:paraId="42A7C5DE" w14:textId="77777777" w:rsidR="000911A8" w:rsidRPr="000911A8" w:rsidRDefault="000911A8" w:rsidP="000911A8">
      <w:pPr>
        <w:numPr>
          <w:ilvl w:val="0"/>
          <w:numId w:val="76"/>
        </w:numPr>
        <w:jc w:val="both"/>
      </w:pPr>
      <w:r w:rsidRPr="000911A8">
        <w:t xml:space="preserve">bolj učinkovito pobiranje pristojbin. </w:t>
      </w:r>
    </w:p>
    <w:p w14:paraId="395EBC87" w14:textId="77777777" w:rsidR="000911A8" w:rsidRPr="000911A8" w:rsidRDefault="000911A8" w:rsidP="000911A8">
      <w:pPr>
        <w:jc w:val="both"/>
      </w:pPr>
      <w:r w:rsidRPr="000911A8">
        <w:t>Na odhodkovni strani:</w:t>
      </w:r>
    </w:p>
    <w:p w14:paraId="02734995" w14:textId="77777777" w:rsidR="000911A8" w:rsidRPr="000911A8" w:rsidRDefault="000911A8" w:rsidP="000911A8">
      <w:pPr>
        <w:numPr>
          <w:ilvl w:val="0"/>
          <w:numId w:val="75"/>
        </w:numPr>
        <w:jc w:val="both"/>
      </w:pPr>
      <w:r w:rsidRPr="000911A8">
        <w:t xml:space="preserve">skupno evidentiranje stroškov upravljanja in vzdrževanja, </w:t>
      </w:r>
    </w:p>
    <w:p w14:paraId="1BDA97FF" w14:textId="77777777" w:rsidR="000911A8" w:rsidRPr="000911A8" w:rsidRDefault="000911A8" w:rsidP="000911A8">
      <w:pPr>
        <w:numPr>
          <w:ilvl w:val="0"/>
          <w:numId w:val="75"/>
        </w:numPr>
        <w:jc w:val="both"/>
      </w:pPr>
      <w:r w:rsidRPr="000911A8">
        <w:t xml:space="preserve">racionalnejša poraba sredstev, </w:t>
      </w:r>
    </w:p>
    <w:p w14:paraId="2C05D454" w14:textId="77777777" w:rsidR="000911A8" w:rsidRPr="000911A8" w:rsidRDefault="000911A8" w:rsidP="000911A8">
      <w:pPr>
        <w:numPr>
          <w:ilvl w:val="0"/>
          <w:numId w:val="75"/>
        </w:numPr>
        <w:jc w:val="both"/>
      </w:pPr>
      <w:r w:rsidRPr="000911A8">
        <w:t xml:space="preserve">boljše načrtovanje investicij v infrastrukturo. </w:t>
      </w:r>
    </w:p>
    <w:p w14:paraId="76AF57F4" w14:textId="77777777" w:rsidR="000911A8" w:rsidRPr="000911A8" w:rsidRDefault="000911A8" w:rsidP="000911A8">
      <w:pPr>
        <w:jc w:val="both"/>
      </w:pPr>
      <w:r w:rsidRPr="000911A8">
        <w:t>Sporazum uvaja tudi jasen ključ delitve presežka prihodkov, kar zagotavlja pravično porazdelitev med občinami.</w:t>
      </w:r>
    </w:p>
    <w:p w14:paraId="3FCE29BF" w14:textId="77777777" w:rsidR="000911A8" w:rsidRPr="000911A8" w:rsidRDefault="000911A8" w:rsidP="000911A8">
      <w:pPr>
        <w:jc w:val="both"/>
      </w:pPr>
      <w:r w:rsidRPr="000911A8">
        <w:t>Organizacijsko sporazum pomeni:</w:t>
      </w:r>
    </w:p>
    <w:p w14:paraId="632452D6" w14:textId="77777777" w:rsidR="000911A8" w:rsidRPr="000911A8" w:rsidRDefault="000911A8" w:rsidP="000911A8">
      <w:pPr>
        <w:numPr>
          <w:ilvl w:val="0"/>
          <w:numId w:val="74"/>
        </w:numPr>
        <w:jc w:val="both"/>
      </w:pPr>
      <w:r w:rsidRPr="000911A8">
        <w:lastRenderedPageBreak/>
        <w:t xml:space="preserve">okrepljeno vlogo medobčinske uprave, </w:t>
      </w:r>
    </w:p>
    <w:p w14:paraId="038ABC67" w14:textId="77777777" w:rsidR="000911A8" w:rsidRPr="000911A8" w:rsidRDefault="000911A8" w:rsidP="000911A8">
      <w:pPr>
        <w:numPr>
          <w:ilvl w:val="0"/>
          <w:numId w:val="74"/>
        </w:numPr>
        <w:jc w:val="both"/>
      </w:pPr>
      <w:r w:rsidRPr="000911A8">
        <w:t xml:space="preserve">enotno upravljanje sistema, </w:t>
      </w:r>
    </w:p>
    <w:p w14:paraId="7C6A7B07" w14:textId="77777777" w:rsidR="000911A8" w:rsidRPr="000911A8" w:rsidRDefault="000911A8" w:rsidP="000911A8">
      <w:pPr>
        <w:numPr>
          <w:ilvl w:val="0"/>
          <w:numId w:val="74"/>
        </w:numPr>
        <w:jc w:val="both"/>
      </w:pPr>
      <w:r w:rsidRPr="000911A8">
        <w:t xml:space="preserve">večjo usklajenost med deležniki. </w:t>
      </w:r>
    </w:p>
    <w:p w14:paraId="1BFEC3EA" w14:textId="77777777" w:rsidR="000911A8" w:rsidRPr="000911A8" w:rsidRDefault="000911A8" w:rsidP="000911A8">
      <w:pPr>
        <w:jc w:val="both"/>
      </w:pPr>
      <w:r w:rsidRPr="000911A8">
        <w:t>Na dolgi rok se pričakuje, da bo sporazum prispeval k bolj učinkovitemu upravljanju plovbe, večji urejenosti sistema ter boljšemu ravnovesju med turizmom, varnostjo in varstvom okolja.</w:t>
      </w:r>
    </w:p>
    <w:p w14:paraId="04207998" w14:textId="77777777" w:rsidR="00DB4C9D" w:rsidRPr="000911A8" w:rsidRDefault="00DB4C9D" w:rsidP="00DB4C9D">
      <w:pPr>
        <w:jc w:val="both"/>
      </w:pPr>
    </w:p>
    <w:p w14:paraId="60FD8BBD" w14:textId="0B131046" w:rsidR="005E3331" w:rsidRPr="0032742C" w:rsidRDefault="005E3331" w:rsidP="005E3331">
      <w:pPr>
        <w:spacing w:after="0" w:line="240" w:lineRule="auto"/>
        <w:jc w:val="both"/>
        <w:rPr>
          <w:rFonts w:asciiTheme="majorHAnsi" w:hAnsiTheme="majorHAnsi" w:cs="Arial"/>
          <w:b/>
        </w:rPr>
      </w:pPr>
      <w:r>
        <w:rPr>
          <w:b/>
          <w:bCs/>
        </w:rPr>
        <w:t>2.5 P</w:t>
      </w:r>
      <w:r w:rsidRPr="005E3331">
        <w:rPr>
          <w:b/>
          <w:bCs/>
        </w:rPr>
        <w:t xml:space="preserve">redlog sklepa za </w:t>
      </w:r>
      <w:r>
        <w:rPr>
          <w:b/>
          <w:bCs/>
        </w:rPr>
        <w:t>O</w:t>
      </w:r>
      <w:r w:rsidRPr="005E3331">
        <w:rPr>
          <w:b/>
          <w:bCs/>
        </w:rPr>
        <w:t>bčinski svet</w:t>
      </w:r>
      <w:r>
        <w:rPr>
          <w:b/>
          <w:bCs/>
        </w:rPr>
        <w:t xml:space="preserve"> Občine Bovec</w:t>
      </w:r>
      <w:r w:rsidRPr="005E3331">
        <w:rPr>
          <w:b/>
          <w:bCs/>
        </w:rPr>
        <w:t>:</w:t>
      </w:r>
    </w:p>
    <w:p w14:paraId="0CF3FBCA" w14:textId="79E6CC04" w:rsidR="005E3331" w:rsidRDefault="005E3331" w:rsidP="005E3331">
      <w:pPr>
        <w:jc w:val="both"/>
        <w:rPr>
          <w:b/>
          <w:bCs/>
        </w:rPr>
      </w:pPr>
    </w:p>
    <w:p w14:paraId="6147479F" w14:textId="78F061DB" w:rsidR="005E3331" w:rsidRPr="007A69FD" w:rsidRDefault="005E3331" w:rsidP="005E3331">
      <w:pPr>
        <w:pStyle w:val="Default"/>
        <w:pBdr>
          <w:top w:val="single" w:sz="4" w:space="1" w:color="auto"/>
          <w:left w:val="single" w:sz="4" w:space="4" w:color="auto"/>
          <w:bottom w:val="single" w:sz="4" w:space="1" w:color="auto"/>
          <w:right w:val="single" w:sz="4" w:space="4" w:color="auto"/>
        </w:pBdr>
        <w:jc w:val="both"/>
        <w:rPr>
          <w:rFonts w:ascii="Tahoma" w:eastAsia="Times New Roman" w:hAnsi="Tahoma" w:cs="Times New Roman"/>
          <w:color w:val="auto"/>
          <w:sz w:val="20"/>
          <w:szCs w:val="20"/>
        </w:rPr>
      </w:pPr>
      <w:r w:rsidRPr="007A69FD">
        <w:rPr>
          <w:rFonts w:ascii="Tahoma" w:eastAsia="Times New Roman" w:hAnsi="Tahoma" w:cs="Times New Roman"/>
          <w:color w:val="auto"/>
          <w:sz w:val="20"/>
          <w:szCs w:val="20"/>
        </w:rPr>
        <w:t xml:space="preserve">Na podlagi prvega odstavka </w:t>
      </w:r>
      <w:r>
        <w:rPr>
          <w:rFonts w:ascii="Tahoma" w:eastAsia="Times New Roman" w:hAnsi="Tahoma" w:cs="Times New Roman"/>
          <w:color w:val="auto"/>
          <w:sz w:val="20"/>
          <w:szCs w:val="20"/>
        </w:rPr>
        <w:t>28</w:t>
      </w:r>
      <w:r w:rsidRPr="007A69FD">
        <w:rPr>
          <w:rFonts w:ascii="Tahoma" w:eastAsia="Times New Roman" w:hAnsi="Tahoma" w:cs="Times New Roman"/>
          <w:color w:val="auto"/>
          <w:sz w:val="20"/>
          <w:szCs w:val="20"/>
        </w:rPr>
        <w:t xml:space="preserve">. člena </w:t>
      </w:r>
      <w:r>
        <w:rPr>
          <w:rFonts w:ascii="Tahoma" w:eastAsia="Times New Roman" w:hAnsi="Tahoma" w:cs="Times New Roman"/>
          <w:color w:val="auto"/>
          <w:sz w:val="20"/>
          <w:szCs w:val="20"/>
        </w:rPr>
        <w:t>Odloka o določitvi plovbnega režima na reki Soči in na reki Koritnici na območju</w:t>
      </w:r>
      <w:r w:rsidRPr="007A69FD">
        <w:rPr>
          <w:rFonts w:ascii="Tahoma" w:eastAsia="Times New Roman" w:hAnsi="Tahoma" w:cs="Times New Roman"/>
          <w:color w:val="auto"/>
          <w:sz w:val="20"/>
          <w:szCs w:val="20"/>
        </w:rPr>
        <w:t xml:space="preserve"> </w:t>
      </w:r>
      <w:r>
        <w:rPr>
          <w:rFonts w:ascii="Tahoma" w:eastAsia="Times New Roman" w:hAnsi="Tahoma" w:cs="Times New Roman"/>
          <w:color w:val="auto"/>
          <w:sz w:val="20"/>
          <w:szCs w:val="20"/>
        </w:rPr>
        <w:t>o</w:t>
      </w:r>
      <w:r w:rsidRPr="007A69FD">
        <w:rPr>
          <w:rFonts w:ascii="Tahoma" w:eastAsia="Times New Roman" w:hAnsi="Tahoma" w:cs="Times New Roman"/>
          <w:color w:val="auto"/>
          <w:sz w:val="20"/>
          <w:szCs w:val="20"/>
        </w:rPr>
        <w:t xml:space="preserve">bčine Bovec (Uradni list RS, št. </w:t>
      </w:r>
      <w:r>
        <w:rPr>
          <w:rFonts w:ascii="Tahoma" w:eastAsia="Times New Roman" w:hAnsi="Tahoma" w:cs="Times New Roman"/>
          <w:color w:val="auto"/>
          <w:sz w:val="20"/>
          <w:szCs w:val="20"/>
        </w:rPr>
        <w:t>16</w:t>
      </w:r>
      <w:r w:rsidRPr="007A69FD">
        <w:rPr>
          <w:rFonts w:ascii="Tahoma" w:eastAsia="Times New Roman" w:hAnsi="Tahoma" w:cs="Times New Roman"/>
          <w:color w:val="auto"/>
          <w:sz w:val="20"/>
          <w:szCs w:val="20"/>
        </w:rPr>
        <w:t>/26</w:t>
      </w:r>
      <w:r>
        <w:rPr>
          <w:rFonts w:ascii="Tahoma" w:eastAsia="Times New Roman" w:hAnsi="Tahoma" w:cs="Times New Roman"/>
          <w:color w:val="auto"/>
          <w:sz w:val="20"/>
          <w:szCs w:val="20"/>
        </w:rPr>
        <w:t xml:space="preserve"> in</w:t>
      </w:r>
      <w:r w:rsidRPr="007A69FD">
        <w:rPr>
          <w:rFonts w:ascii="Tahoma" w:eastAsia="Times New Roman" w:hAnsi="Tahoma" w:cs="Times New Roman"/>
          <w:color w:val="auto"/>
          <w:sz w:val="20"/>
          <w:szCs w:val="20"/>
        </w:rPr>
        <w:t xml:space="preserve"> </w:t>
      </w:r>
      <w:r>
        <w:rPr>
          <w:rFonts w:ascii="Tahoma" w:eastAsia="Times New Roman" w:hAnsi="Tahoma" w:cs="Times New Roman"/>
          <w:color w:val="auto"/>
          <w:sz w:val="20"/>
          <w:szCs w:val="20"/>
        </w:rPr>
        <w:t>93</w:t>
      </w:r>
      <w:r w:rsidRPr="007A69FD">
        <w:rPr>
          <w:rFonts w:ascii="Tahoma" w:eastAsia="Times New Roman" w:hAnsi="Tahoma" w:cs="Times New Roman"/>
          <w:color w:val="auto"/>
          <w:sz w:val="20"/>
          <w:szCs w:val="20"/>
        </w:rPr>
        <w:t>/2</w:t>
      </w:r>
      <w:r>
        <w:rPr>
          <w:rFonts w:ascii="Tahoma" w:eastAsia="Times New Roman" w:hAnsi="Tahoma" w:cs="Times New Roman"/>
          <w:color w:val="auto"/>
          <w:sz w:val="20"/>
          <w:szCs w:val="20"/>
        </w:rPr>
        <w:t>6</w:t>
      </w:r>
      <w:r w:rsidRPr="007A69FD">
        <w:rPr>
          <w:rFonts w:ascii="Tahoma" w:eastAsia="Times New Roman" w:hAnsi="Tahoma" w:cs="Times New Roman"/>
          <w:color w:val="auto"/>
          <w:sz w:val="20"/>
          <w:szCs w:val="20"/>
        </w:rPr>
        <w:t xml:space="preserve">) je Občinski svet Občine Bovec na ___. </w:t>
      </w:r>
      <w:r>
        <w:rPr>
          <w:rFonts w:ascii="Tahoma" w:eastAsia="Times New Roman" w:hAnsi="Tahoma" w:cs="Times New Roman"/>
          <w:color w:val="auto"/>
          <w:sz w:val="20"/>
          <w:szCs w:val="20"/>
        </w:rPr>
        <w:t>redni</w:t>
      </w:r>
      <w:r w:rsidRPr="007A69FD">
        <w:rPr>
          <w:rFonts w:ascii="Tahoma" w:eastAsia="Times New Roman" w:hAnsi="Tahoma" w:cs="Times New Roman"/>
          <w:color w:val="auto"/>
          <w:sz w:val="20"/>
          <w:szCs w:val="20"/>
        </w:rPr>
        <w:t xml:space="preserve"> seji dne ________ sprejel naslednji </w:t>
      </w:r>
    </w:p>
    <w:p w14:paraId="06938C16" w14:textId="77777777" w:rsidR="005E3331" w:rsidRPr="007A69FD" w:rsidRDefault="005E3331" w:rsidP="005E3331">
      <w:pPr>
        <w:pStyle w:val="Default"/>
        <w:pBdr>
          <w:top w:val="single" w:sz="4" w:space="1" w:color="auto"/>
          <w:left w:val="single" w:sz="4" w:space="4" w:color="auto"/>
          <w:bottom w:val="single" w:sz="4" w:space="1" w:color="auto"/>
          <w:right w:val="single" w:sz="4" w:space="4" w:color="auto"/>
        </w:pBdr>
        <w:jc w:val="both"/>
        <w:rPr>
          <w:rFonts w:ascii="Tahoma" w:eastAsia="Times New Roman" w:hAnsi="Tahoma" w:cs="Times New Roman"/>
          <w:color w:val="auto"/>
          <w:sz w:val="20"/>
          <w:szCs w:val="20"/>
        </w:rPr>
      </w:pPr>
    </w:p>
    <w:p w14:paraId="6571DBFE" w14:textId="77777777" w:rsidR="005E3331" w:rsidRPr="007A69FD" w:rsidRDefault="005E3331" w:rsidP="005E3331">
      <w:pPr>
        <w:pStyle w:val="Default"/>
        <w:pBdr>
          <w:top w:val="single" w:sz="4" w:space="1" w:color="auto"/>
          <w:left w:val="single" w:sz="4" w:space="4" w:color="auto"/>
          <w:bottom w:val="single" w:sz="4" w:space="1" w:color="auto"/>
          <w:right w:val="single" w:sz="4" w:space="4" w:color="auto"/>
        </w:pBdr>
        <w:jc w:val="center"/>
        <w:rPr>
          <w:rFonts w:ascii="Tahoma" w:eastAsia="Times New Roman" w:hAnsi="Tahoma" w:cs="Times New Roman"/>
          <w:b/>
          <w:bCs/>
          <w:color w:val="auto"/>
          <w:sz w:val="20"/>
          <w:szCs w:val="20"/>
        </w:rPr>
      </w:pPr>
      <w:r w:rsidRPr="007A69FD">
        <w:rPr>
          <w:rFonts w:ascii="Tahoma" w:eastAsia="Times New Roman" w:hAnsi="Tahoma" w:cs="Times New Roman"/>
          <w:b/>
          <w:bCs/>
          <w:color w:val="auto"/>
          <w:sz w:val="20"/>
          <w:szCs w:val="20"/>
        </w:rPr>
        <w:t>SKLEP</w:t>
      </w:r>
    </w:p>
    <w:p w14:paraId="5C117B5C" w14:textId="77777777" w:rsidR="005E3331" w:rsidRPr="007A69FD" w:rsidRDefault="005E3331" w:rsidP="005E3331">
      <w:pPr>
        <w:pStyle w:val="Default"/>
        <w:pBdr>
          <w:top w:val="single" w:sz="4" w:space="1" w:color="auto"/>
          <w:left w:val="single" w:sz="4" w:space="4" w:color="auto"/>
          <w:bottom w:val="single" w:sz="4" w:space="1" w:color="auto"/>
          <w:right w:val="single" w:sz="4" w:space="4" w:color="auto"/>
        </w:pBdr>
        <w:rPr>
          <w:rFonts w:ascii="Tahoma" w:eastAsia="Times New Roman" w:hAnsi="Tahoma" w:cs="Times New Roman"/>
          <w:b/>
          <w:bCs/>
          <w:color w:val="auto"/>
          <w:sz w:val="20"/>
          <w:szCs w:val="20"/>
        </w:rPr>
      </w:pPr>
    </w:p>
    <w:p w14:paraId="25B65B54" w14:textId="77777777" w:rsidR="005E3331" w:rsidRDefault="005E3331" w:rsidP="005E3331">
      <w:pPr>
        <w:pStyle w:val="Default"/>
        <w:pBdr>
          <w:top w:val="single" w:sz="4" w:space="1" w:color="auto"/>
          <w:left w:val="single" w:sz="4" w:space="4" w:color="auto"/>
          <w:bottom w:val="single" w:sz="4" w:space="1" w:color="auto"/>
          <w:right w:val="single" w:sz="4" w:space="4" w:color="auto"/>
        </w:pBdr>
        <w:jc w:val="center"/>
        <w:rPr>
          <w:b/>
          <w:bCs/>
        </w:rPr>
      </w:pPr>
      <w:r w:rsidRPr="007A69FD">
        <w:rPr>
          <w:rFonts w:ascii="Tahoma" w:eastAsia="Times New Roman" w:hAnsi="Tahoma" w:cs="Times New Roman"/>
          <w:b/>
          <w:bCs/>
          <w:color w:val="auto"/>
          <w:sz w:val="20"/>
          <w:szCs w:val="20"/>
        </w:rPr>
        <w:t>I.</w:t>
      </w:r>
      <w:r w:rsidRPr="00213DC1">
        <w:rPr>
          <w:b/>
          <w:bCs/>
        </w:rPr>
        <w:t xml:space="preserve"> </w:t>
      </w:r>
    </w:p>
    <w:p w14:paraId="47FFC44B" w14:textId="3F768BC9" w:rsidR="005E3331" w:rsidRPr="005E3331" w:rsidRDefault="005E3331" w:rsidP="005E3331">
      <w:pPr>
        <w:pBdr>
          <w:top w:val="single" w:sz="4" w:space="1" w:color="auto"/>
          <w:left w:val="single" w:sz="4" w:space="4" w:color="auto"/>
          <w:bottom w:val="single" w:sz="4" w:space="1" w:color="auto"/>
          <w:right w:val="single" w:sz="4" w:space="4" w:color="auto"/>
        </w:pBdr>
        <w:spacing w:before="100" w:beforeAutospacing="1" w:after="100" w:afterAutospacing="1"/>
        <w:jc w:val="both"/>
        <w:outlineLvl w:val="1"/>
        <w:rPr>
          <w:b/>
          <w:bCs/>
        </w:rPr>
      </w:pPr>
      <w:r w:rsidRPr="005E3331">
        <w:rPr>
          <w:b/>
          <w:bCs/>
        </w:rPr>
        <w:t>Občinski svet Občine Bovec sprejme Sporazum o uporabi enotne dovolilnice za uporabo vseh vstopno-izstopnih mest na območju občin Bovec, Kobarid in Tolmin za plovbno sezono 2026.</w:t>
      </w:r>
    </w:p>
    <w:p w14:paraId="5AFBA740" w14:textId="77777777" w:rsidR="005E3331" w:rsidRDefault="005E3331" w:rsidP="005E3331">
      <w:pPr>
        <w:tabs>
          <w:tab w:val="center" w:pos="6804"/>
        </w:tabs>
        <w:jc w:val="both"/>
        <w:rPr>
          <w:rFonts w:asciiTheme="majorHAnsi" w:hAnsiTheme="majorHAnsi" w:cs="Arial"/>
          <w:b/>
          <w:sz w:val="16"/>
          <w:szCs w:val="16"/>
        </w:rPr>
      </w:pPr>
    </w:p>
    <w:p w14:paraId="2AED00DF" w14:textId="77777777" w:rsidR="005E3331" w:rsidRPr="005E3331" w:rsidRDefault="005E3331" w:rsidP="005E3331">
      <w:pPr>
        <w:jc w:val="both"/>
        <w:rPr>
          <w:b/>
          <w:bCs/>
        </w:rPr>
      </w:pPr>
    </w:p>
    <w:p w14:paraId="52AEF251" w14:textId="77777777" w:rsidR="00A63048" w:rsidRPr="000911A8" w:rsidRDefault="00A63048" w:rsidP="00A63048">
      <w:pPr>
        <w:spacing w:before="100" w:beforeAutospacing="1" w:after="100" w:afterAutospacing="1"/>
        <w:ind w:left="426"/>
        <w:jc w:val="both"/>
        <w:outlineLvl w:val="1"/>
      </w:pPr>
    </w:p>
    <w:p w14:paraId="1C92E5EB" w14:textId="77777777" w:rsidR="00A63048" w:rsidRPr="000911A8" w:rsidRDefault="00A63048" w:rsidP="00A63048">
      <w:r w:rsidRPr="000911A8">
        <w:br w:type="page"/>
      </w:r>
    </w:p>
    <w:p w14:paraId="4A8B2FB4" w14:textId="2BDC67C6" w:rsidR="00A63048" w:rsidRPr="00705B1E" w:rsidRDefault="00A63048" w:rsidP="00A63048">
      <w:pPr>
        <w:numPr>
          <w:ilvl w:val="0"/>
          <w:numId w:val="16"/>
        </w:numPr>
        <w:spacing w:before="100" w:beforeAutospacing="1" w:after="100" w:afterAutospacing="1"/>
        <w:ind w:left="426"/>
        <w:jc w:val="both"/>
        <w:outlineLvl w:val="1"/>
        <w:rPr>
          <w:rFonts w:cstheme="minorHAnsi"/>
          <w:b/>
          <w:bCs/>
          <w:sz w:val="24"/>
          <w:szCs w:val="24"/>
        </w:rPr>
      </w:pPr>
      <w:r w:rsidRPr="00705B1E">
        <w:rPr>
          <w:rFonts w:cstheme="minorHAnsi"/>
          <w:b/>
          <w:bCs/>
          <w:sz w:val="24"/>
          <w:szCs w:val="24"/>
        </w:rPr>
        <w:lastRenderedPageBreak/>
        <w:t>PREDLOG :</w:t>
      </w:r>
    </w:p>
    <w:p w14:paraId="2E3865D9" w14:textId="77777777" w:rsidR="000911A8" w:rsidRPr="00F26F34" w:rsidRDefault="000911A8" w:rsidP="000911A8">
      <w:pPr>
        <w:jc w:val="both"/>
        <w:rPr>
          <w:rFonts w:ascii="Arial" w:hAnsi="Arial" w:cs="Arial"/>
          <w:bCs/>
          <w:sz w:val="21"/>
          <w:szCs w:val="21"/>
        </w:rPr>
      </w:pPr>
      <w:r>
        <w:rPr>
          <w:rFonts w:ascii="Arial" w:hAnsi="Arial" w:cs="Arial"/>
          <w:bCs/>
          <w:sz w:val="21"/>
          <w:szCs w:val="21"/>
        </w:rPr>
        <w:t xml:space="preserve">Na podlagi 28. člena Odloka o določitvi plovbnega režima na reki Soči in na reki Koritnici na območju Občine Bovec (Uradni list RS, št. 16/26 in 93/26), 20. člena Odloka o določitvi plovbnega režima na reki Soči na območju Občine Kobarid (Uradni list RS, št. 103/23, 109/23, 23/24, 63/24 in 16/26), 20. člena Odloka o določitvi plovbnega režima na območju Občine Tolmin </w:t>
      </w:r>
      <w:r w:rsidRPr="00190C91">
        <w:rPr>
          <w:rFonts w:ascii="Arial" w:hAnsi="Arial" w:cs="Arial"/>
          <w:bCs/>
          <w:sz w:val="21"/>
          <w:szCs w:val="21"/>
        </w:rPr>
        <w:t>(Uradni list RS, št. 12/24 in 24/24)</w:t>
      </w:r>
      <w:r>
        <w:rPr>
          <w:rFonts w:ascii="Arial" w:hAnsi="Arial" w:cs="Arial"/>
          <w:bCs/>
          <w:sz w:val="21"/>
          <w:szCs w:val="21"/>
        </w:rPr>
        <w:t xml:space="preserve"> in 4. člena Zakona po celinskih vodah (Uradni list RS, št. 30/02, 29/17 – Zšpo-1 in 41/17 – PZ-G) ter sklepa Občinskega sveta Občine Bovec, sprejetega na __. seji dne __. __. ____, in sklepa Občinskega sveta Občine Kobarid, sprejetega na __. seji dne __. __. ____, sklepajo</w:t>
      </w:r>
    </w:p>
    <w:p w14:paraId="7D2C19A3" w14:textId="77777777" w:rsidR="000911A8" w:rsidRDefault="000911A8" w:rsidP="000911A8">
      <w:pPr>
        <w:jc w:val="both"/>
        <w:rPr>
          <w:rFonts w:ascii="Arial" w:hAnsi="Arial" w:cs="Arial"/>
          <w:b/>
          <w:sz w:val="21"/>
          <w:szCs w:val="21"/>
        </w:rPr>
      </w:pPr>
    </w:p>
    <w:p w14:paraId="1FE0832B" w14:textId="77777777" w:rsidR="000911A8" w:rsidRPr="00F26F34" w:rsidRDefault="000911A8" w:rsidP="000911A8">
      <w:pPr>
        <w:jc w:val="both"/>
        <w:rPr>
          <w:rFonts w:ascii="Arial" w:hAnsi="Arial" w:cs="Arial"/>
          <w:bCs/>
          <w:sz w:val="21"/>
          <w:szCs w:val="21"/>
        </w:rPr>
      </w:pPr>
      <w:r w:rsidRPr="0051050F">
        <w:rPr>
          <w:rFonts w:ascii="Arial" w:hAnsi="Arial" w:cs="Arial"/>
          <w:b/>
          <w:sz w:val="21"/>
          <w:szCs w:val="21"/>
        </w:rPr>
        <w:t xml:space="preserve">1. </w:t>
      </w:r>
      <w:r>
        <w:rPr>
          <w:rFonts w:ascii="Arial" w:hAnsi="Arial" w:cs="Arial"/>
          <w:b/>
          <w:sz w:val="21"/>
          <w:szCs w:val="21"/>
        </w:rPr>
        <w:t>Občina Bovec, Trg golobarskih žrtev 8, 5230 Bovec</w:t>
      </w:r>
    </w:p>
    <w:p w14:paraId="0314D354" w14:textId="77777777" w:rsidR="000911A8" w:rsidRPr="0051050F" w:rsidRDefault="000911A8" w:rsidP="000911A8">
      <w:pPr>
        <w:jc w:val="both"/>
        <w:rPr>
          <w:rFonts w:ascii="Arial" w:hAnsi="Arial" w:cs="Arial"/>
          <w:sz w:val="21"/>
          <w:szCs w:val="21"/>
        </w:rPr>
      </w:pPr>
      <w:r w:rsidRPr="0051050F">
        <w:rPr>
          <w:rFonts w:ascii="Arial" w:hAnsi="Arial" w:cs="Arial"/>
          <w:sz w:val="21"/>
          <w:szCs w:val="21"/>
        </w:rPr>
        <w:t xml:space="preserve">Matična številka: </w:t>
      </w:r>
      <w:r>
        <w:rPr>
          <w:rFonts w:ascii="Arial" w:hAnsi="Arial" w:cs="Arial"/>
          <w:sz w:val="21"/>
          <w:szCs w:val="21"/>
        </w:rPr>
        <w:t>5881498000</w:t>
      </w:r>
    </w:p>
    <w:p w14:paraId="50FBF4AA" w14:textId="77777777" w:rsidR="000911A8" w:rsidRPr="0051050F" w:rsidRDefault="000911A8" w:rsidP="000911A8">
      <w:pPr>
        <w:jc w:val="both"/>
        <w:rPr>
          <w:rFonts w:ascii="Arial" w:hAnsi="Arial" w:cs="Arial"/>
          <w:sz w:val="21"/>
          <w:szCs w:val="21"/>
        </w:rPr>
      </w:pPr>
      <w:r w:rsidRPr="0051050F">
        <w:rPr>
          <w:rFonts w:ascii="Arial" w:hAnsi="Arial" w:cs="Arial"/>
          <w:sz w:val="21"/>
          <w:szCs w:val="21"/>
        </w:rPr>
        <w:t xml:space="preserve">Davčna številka: </w:t>
      </w:r>
      <w:r>
        <w:rPr>
          <w:rFonts w:ascii="Arial" w:hAnsi="Arial" w:cs="Arial"/>
          <w:sz w:val="21"/>
          <w:szCs w:val="21"/>
        </w:rPr>
        <w:t>SI 36828866</w:t>
      </w:r>
    </w:p>
    <w:p w14:paraId="6CE5EB9C" w14:textId="77777777" w:rsidR="000911A8" w:rsidRDefault="000911A8" w:rsidP="000911A8">
      <w:pPr>
        <w:jc w:val="both"/>
        <w:rPr>
          <w:rFonts w:ascii="Arial" w:hAnsi="Arial" w:cs="Arial"/>
          <w:sz w:val="21"/>
          <w:szCs w:val="21"/>
        </w:rPr>
      </w:pPr>
    </w:p>
    <w:p w14:paraId="4B8CA5F3" w14:textId="77777777" w:rsidR="000911A8" w:rsidRDefault="000911A8" w:rsidP="000911A8">
      <w:pPr>
        <w:jc w:val="both"/>
        <w:rPr>
          <w:rFonts w:ascii="Arial" w:hAnsi="Arial" w:cs="Arial"/>
          <w:sz w:val="21"/>
          <w:szCs w:val="21"/>
        </w:rPr>
      </w:pPr>
      <w:r>
        <w:rPr>
          <w:rFonts w:ascii="Arial" w:hAnsi="Arial" w:cs="Arial"/>
          <w:sz w:val="21"/>
          <w:szCs w:val="21"/>
        </w:rPr>
        <w:t>in</w:t>
      </w:r>
    </w:p>
    <w:p w14:paraId="6DC732DE" w14:textId="77777777" w:rsidR="000911A8" w:rsidRPr="0051050F" w:rsidRDefault="000911A8" w:rsidP="000911A8">
      <w:pPr>
        <w:jc w:val="both"/>
        <w:rPr>
          <w:rFonts w:ascii="Arial" w:hAnsi="Arial" w:cs="Arial"/>
          <w:sz w:val="21"/>
          <w:szCs w:val="21"/>
        </w:rPr>
      </w:pPr>
    </w:p>
    <w:p w14:paraId="0DF75574" w14:textId="77777777" w:rsidR="000911A8" w:rsidRPr="0051050F" w:rsidRDefault="000911A8" w:rsidP="000911A8">
      <w:pPr>
        <w:jc w:val="both"/>
        <w:rPr>
          <w:rFonts w:ascii="Arial" w:hAnsi="Arial" w:cs="Arial"/>
          <w:sz w:val="21"/>
          <w:szCs w:val="21"/>
        </w:rPr>
      </w:pPr>
      <w:r>
        <w:rPr>
          <w:rFonts w:ascii="Arial" w:hAnsi="Arial" w:cs="Arial"/>
          <w:b/>
          <w:sz w:val="21"/>
          <w:szCs w:val="21"/>
        </w:rPr>
        <w:t>2</w:t>
      </w:r>
      <w:r w:rsidRPr="0051050F">
        <w:rPr>
          <w:rFonts w:ascii="Arial" w:hAnsi="Arial" w:cs="Arial"/>
          <w:b/>
          <w:sz w:val="21"/>
          <w:szCs w:val="21"/>
        </w:rPr>
        <w:t>. Občina Kobarid, Trg svobode 2, 5222 Kobarid</w:t>
      </w:r>
    </w:p>
    <w:p w14:paraId="6495FEB5" w14:textId="77777777" w:rsidR="000911A8" w:rsidRPr="0051050F" w:rsidRDefault="000911A8" w:rsidP="000911A8">
      <w:pPr>
        <w:jc w:val="both"/>
        <w:rPr>
          <w:rFonts w:ascii="Arial" w:hAnsi="Arial" w:cs="Arial"/>
          <w:sz w:val="21"/>
          <w:szCs w:val="21"/>
        </w:rPr>
      </w:pPr>
      <w:r w:rsidRPr="0051050F">
        <w:rPr>
          <w:rFonts w:ascii="Arial" w:hAnsi="Arial" w:cs="Arial"/>
          <w:sz w:val="21"/>
          <w:szCs w:val="21"/>
        </w:rPr>
        <w:t>Matična številka: 5881463000</w:t>
      </w:r>
    </w:p>
    <w:p w14:paraId="69594F1A" w14:textId="77777777" w:rsidR="000911A8" w:rsidRDefault="000911A8" w:rsidP="000911A8">
      <w:pPr>
        <w:jc w:val="both"/>
        <w:rPr>
          <w:rFonts w:ascii="Arial" w:hAnsi="Arial" w:cs="Arial"/>
          <w:sz w:val="21"/>
          <w:szCs w:val="21"/>
        </w:rPr>
      </w:pPr>
      <w:r w:rsidRPr="0051050F">
        <w:rPr>
          <w:rFonts w:ascii="Arial" w:hAnsi="Arial" w:cs="Arial"/>
          <w:sz w:val="21"/>
          <w:szCs w:val="21"/>
        </w:rPr>
        <w:t xml:space="preserve">Davčna številka: </w:t>
      </w:r>
      <w:r>
        <w:rPr>
          <w:rFonts w:ascii="Arial" w:hAnsi="Arial" w:cs="Arial"/>
          <w:sz w:val="21"/>
          <w:szCs w:val="21"/>
        </w:rPr>
        <w:t xml:space="preserve">SI </w:t>
      </w:r>
      <w:r w:rsidRPr="0051050F">
        <w:rPr>
          <w:rFonts w:ascii="Arial" w:hAnsi="Arial" w:cs="Arial"/>
          <w:sz w:val="21"/>
          <w:szCs w:val="21"/>
        </w:rPr>
        <w:t>89371925</w:t>
      </w:r>
    </w:p>
    <w:p w14:paraId="223C811F" w14:textId="77777777" w:rsidR="000911A8" w:rsidRDefault="000911A8" w:rsidP="000911A8">
      <w:pPr>
        <w:jc w:val="both"/>
        <w:rPr>
          <w:rFonts w:ascii="Arial" w:hAnsi="Arial" w:cs="Arial"/>
          <w:sz w:val="21"/>
          <w:szCs w:val="21"/>
        </w:rPr>
      </w:pPr>
    </w:p>
    <w:p w14:paraId="06325297" w14:textId="77777777" w:rsidR="000911A8" w:rsidRDefault="000911A8" w:rsidP="000911A8">
      <w:pPr>
        <w:jc w:val="both"/>
        <w:rPr>
          <w:rFonts w:ascii="Arial" w:hAnsi="Arial" w:cs="Arial"/>
          <w:sz w:val="21"/>
          <w:szCs w:val="21"/>
        </w:rPr>
      </w:pPr>
      <w:r>
        <w:rPr>
          <w:rFonts w:ascii="Arial" w:hAnsi="Arial" w:cs="Arial"/>
          <w:sz w:val="21"/>
          <w:szCs w:val="21"/>
        </w:rPr>
        <w:t>ter</w:t>
      </w:r>
    </w:p>
    <w:p w14:paraId="5397138A" w14:textId="77777777" w:rsidR="000911A8" w:rsidRDefault="000911A8" w:rsidP="000911A8">
      <w:pPr>
        <w:jc w:val="both"/>
        <w:rPr>
          <w:rFonts w:ascii="Arial" w:hAnsi="Arial" w:cs="Arial"/>
          <w:sz w:val="21"/>
          <w:szCs w:val="21"/>
        </w:rPr>
      </w:pPr>
    </w:p>
    <w:p w14:paraId="65D5872C" w14:textId="77777777" w:rsidR="000911A8" w:rsidRPr="0051050F" w:rsidRDefault="000911A8" w:rsidP="000911A8">
      <w:pPr>
        <w:jc w:val="both"/>
        <w:rPr>
          <w:rFonts w:ascii="Arial" w:hAnsi="Arial" w:cs="Arial"/>
          <w:sz w:val="21"/>
          <w:szCs w:val="21"/>
        </w:rPr>
      </w:pPr>
      <w:r>
        <w:rPr>
          <w:rFonts w:ascii="Arial" w:hAnsi="Arial" w:cs="Arial"/>
          <w:b/>
          <w:sz w:val="21"/>
          <w:szCs w:val="21"/>
        </w:rPr>
        <w:t>3</w:t>
      </w:r>
      <w:r w:rsidRPr="0051050F">
        <w:rPr>
          <w:rFonts w:ascii="Arial" w:hAnsi="Arial" w:cs="Arial"/>
          <w:b/>
          <w:sz w:val="21"/>
          <w:szCs w:val="21"/>
        </w:rPr>
        <w:t xml:space="preserve">. Občina </w:t>
      </w:r>
      <w:r>
        <w:rPr>
          <w:rFonts w:ascii="Arial" w:hAnsi="Arial" w:cs="Arial"/>
          <w:b/>
          <w:sz w:val="21"/>
          <w:szCs w:val="21"/>
        </w:rPr>
        <w:t>Tolmin, Ulica padlih borcev 2, 5220 Tolmin</w:t>
      </w:r>
    </w:p>
    <w:p w14:paraId="4BAF8E5B" w14:textId="77777777" w:rsidR="000911A8" w:rsidRPr="0051050F" w:rsidRDefault="000911A8" w:rsidP="000911A8">
      <w:pPr>
        <w:jc w:val="both"/>
        <w:rPr>
          <w:rFonts w:ascii="Arial" w:hAnsi="Arial" w:cs="Arial"/>
          <w:sz w:val="21"/>
          <w:szCs w:val="21"/>
        </w:rPr>
      </w:pPr>
      <w:r w:rsidRPr="0051050F">
        <w:rPr>
          <w:rFonts w:ascii="Arial" w:hAnsi="Arial" w:cs="Arial"/>
          <w:sz w:val="21"/>
          <w:szCs w:val="21"/>
        </w:rPr>
        <w:t xml:space="preserve">Matična številka: </w:t>
      </w:r>
      <w:r>
        <w:rPr>
          <w:rFonts w:ascii="Arial" w:hAnsi="Arial" w:cs="Arial"/>
          <w:sz w:val="21"/>
          <w:szCs w:val="21"/>
        </w:rPr>
        <w:t>5881455000</w:t>
      </w:r>
    </w:p>
    <w:p w14:paraId="5E8F1FF5" w14:textId="4185E934" w:rsidR="000911A8" w:rsidRPr="000911A8" w:rsidRDefault="000911A8" w:rsidP="000911A8">
      <w:pPr>
        <w:jc w:val="both"/>
        <w:rPr>
          <w:rFonts w:ascii="Arial" w:hAnsi="Arial" w:cs="Arial"/>
          <w:sz w:val="21"/>
          <w:szCs w:val="21"/>
        </w:rPr>
      </w:pPr>
      <w:r w:rsidRPr="0051050F">
        <w:rPr>
          <w:rFonts w:ascii="Arial" w:hAnsi="Arial" w:cs="Arial"/>
          <w:sz w:val="21"/>
          <w:szCs w:val="21"/>
        </w:rPr>
        <w:t xml:space="preserve">Davčna številka: </w:t>
      </w:r>
      <w:r>
        <w:rPr>
          <w:rFonts w:ascii="Arial" w:hAnsi="Arial" w:cs="Arial"/>
          <w:sz w:val="21"/>
          <w:szCs w:val="21"/>
        </w:rPr>
        <w:t>SI 19588976</w:t>
      </w:r>
    </w:p>
    <w:p w14:paraId="33C9D32B" w14:textId="77777777" w:rsidR="000911A8" w:rsidRPr="0051050F" w:rsidRDefault="000911A8" w:rsidP="000911A8">
      <w:pPr>
        <w:jc w:val="both"/>
        <w:rPr>
          <w:rFonts w:ascii="Arial" w:hAnsi="Arial" w:cs="Arial"/>
          <w:b/>
          <w:sz w:val="21"/>
          <w:szCs w:val="21"/>
        </w:rPr>
      </w:pPr>
    </w:p>
    <w:p w14:paraId="60B6F84E" w14:textId="77777777" w:rsidR="000911A8" w:rsidRPr="009849B8" w:rsidRDefault="000911A8" w:rsidP="000911A8">
      <w:pPr>
        <w:jc w:val="both"/>
        <w:rPr>
          <w:rFonts w:ascii="Arial" w:hAnsi="Arial" w:cs="Arial"/>
          <w:sz w:val="21"/>
          <w:szCs w:val="21"/>
        </w:rPr>
      </w:pPr>
      <w:r>
        <w:rPr>
          <w:rFonts w:ascii="Arial" w:hAnsi="Arial" w:cs="Arial"/>
          <w:sz w:val="21"/>
          <w:szCs w:val="21"/>
        </w:rPr>
        <w:t>naslednji</w:t>
      </w:r>
    </w:p>
    <w:p w14:paraId="6660A073" w14:textId="77777777" w:rsidR="000911A8" w:rsidRPr="0051050F" w:rsidRDefault="000911A8" w:rsidP="000911A8">
      <w:pPr>
        <w:jc w:val="both"/>
        <w:rPr>
          <w:rFonts w:ascii="Arial" w:hAnsi="Arial" w:cs="Arial"/>
          <w:b/>
          <w:sz w:val="21"/>
          <w:szCs w:val="21"/>
        </w:rPr>
      </w:pPr>
    </w:p>
    <w:p w14:paraId="23F84CFF" w14:textId="77777777" w:rsidR="000911A8" w:rsidRDefault="000911A8" w:rsidP="000911A8">
      <w:pPr>
        <w:jc w:val="center"/>
        <w:rPr>
          <w:rFonts w:ascii="Arial" w:hAnsi="Arial" w:cs="Arial"/>
          <w:b/>
          <w:sz w:val="21"/>
          <w:szCs w:val="21"/>
        </w:rPr>
      </w:pPr>
      <w:r>
        <w:rPr>
          <w:rFonts w:ascii="Arial" w:hAnsi="Arial" w:cs="Arial"/>
          <w:b/>
          <w:sz w:val="21"/>
          <w:szCs w:val="21"/>
        </w:rPr>
        <w:t>SPORAZUM</w:t>
      </w:r>
    </w:p>
    <w:p w14:paraId="07AE97B9" w14:textId="77777777" w:rsidR="000911A8" w:rsidRDefault="000911A8" w:rsidP="000911A8">
      <w:pPr>
        <w:jc w:val="center"/>
        <w:rPr>
          <w:rFonts w:ascii="Arial" w:hAnsi="Arial" w:cs="Arial"/>
          <w:b/>
          <w:sz w:val="21"/>
          <w:szCs w:val="21"/>
        </w:rPr>
      </w:pPr>
      <w:r>
        <w:rPr>
          <w:rFonts w:ascii="Arial" w:hAnsi="Arial" w:cs="Arial"/>
          <w:b/>
          <w:sz w:val="21"/>
          <w:szCs w:val="21"/>
        </w:rPr>
        <w:t>o uporabi iste (enotne) dovolilnice za uporabo vseh vstopno izstopnih mest na območju</w:t>
      </w:r>
    </w:p>
    <w:p w14:paraId="4FFF59D1" w14:textId="77777777" w:rsidR="000911A8" w:rsidRDefault="000911A8" w:rsidP="000911A8">
      <w:pPr>
        <w:jc w:val="center"/>
        <w:rPr>
          <w:rFonts w:ascii="Arial" w:hAnsi="Arial" w:cs="Arial"/>
          <w:b/>
          <w:sz w:val="21"/>
          <w:szCs w:val="21"/>
        </w:rPr>
      </w:pPr>
      <w:r>
        <w:rPr>
          <w:rFonts w:ascii="Arial" w:hAnsi="Arial" w:cs="Arial"/>
          <w:b/>
          <w:sz w:val="21"/>
          <w:szCs w:val="21"/>
        </w:rPr>
        <w:t>Občin Bovec, Kobarid in Tolmin za plovbno sezono 2026</w:t>
      </w:r>
    </w:p>
    <w:p w14:paraId="122576F4" w14:textId="77777777" w:rsidR="000911A8" w:rsidRDefault="000911A8" w:rsidP="000911A8">
      <w:pPr>
        <w:jc w:val="center"/>
        <w:rPr>
          <w:rFonts w:ascii="Arial" w:hAnsi="Arial" w:cs="Arial"/>
          <w:b/>
          <w:sz w:val="21"/>
          <w:szCs w:val="21"/>
        </w:rPr>
      </w:pPr>
    </w:p>
    <w:p w14:paraId="425121D1" w14:textId="77777777" w:rsidR="000911A8" w:rsidRDefault="000911A8" w:rsidP="000911A8">
      <w:pPr>
        <w:rPr>
          <w:rFonts w:ascii="Arial" w:hAnsi="Arial" w:cs="Arial"/>
          <w:b/>
          <w:sz w:val="21"/>
          <w:szCs w:val="21"/>
        </w:rPr>
      </w:pPr>
    </w:p>
    <w:p w14:paraId="3D8B2B17" w14:textId="77777777" w:rsidR="000911A8" w:rsidRDefault="000911A8" w:rsidP="000911A8">
      <w:pPr>
        <w:jc w:val="both"/>
        <w:rPr>
          <w:rFonts w:ascii="Arial" w:hAnsi="Arial" w:cs="Arial"/>
          <w:bCs/>
          <w:sz w:val="21"/>
          <w:szCs w:val="21"/>
        </w:rPr>
      </w:pPr>
      <w:r w:rsidRPr="00190C91">
        <w:rPr>
          <w:rFonts w:ascii="Arial" w:hAnsi="Arial" w:cs="Arial"/>
          <w:bCs/>
          <w:sz w:val="21"/>
          <w:szCs w:val="21"/>
        </w:rPr>
        <w:t xml:space="preserve">Občina Bovec, Občina Kobarid in Občina Tolmin z namenom zagotoviti čim bolj enoten, sporazumen plovbni režim na reki Soči na </w:t>
      </w:r>
      <w:r>
        <w:rPr>
          <w:rFonts w:ascii="Arial" w:hAnsi="Arial" w:cs="Arial"/>
          <w:bCs/>
          <w:sz w:val="21"/>
          <w:szCs w:val="21"/>
        </w:rPr>
        <w:t>območju vseh treh občin določajo:</w:t>
      </w:r>
    </w:p>
    <w:p w14:paraId="1F00D4DE" w14:textId="77777777" w:rsidR="000911A8" w:rsidRDefault="000911A8" w:rsidP="000911A8">
      <w:pPr>
        <w:jc w:val="both"/>
        <w:rPr>
          <w:rFonts w:ascii="Arial" w:hAnsi="Arial" w:cs="Arial"/>
          <w:bCs/>
          <w:sz w:val="21"/>
          <w:szCs w:val="21"/>
        </w:rPr>
      </w:pPr>
    </w:p>
    <w:p w14:paraId="7DF3155F" w14:textId="77777777" w:rsidR="000911A8" w:rsidRDefault="000911A8" w:rsidP="000911A8">
      <w:pPr>
        <w:jc w:val="center"/>
        <w:rPr>
          <w:rFonts w:ascii="Arial" w:hAnsi="Arial" w:cs="Arial"/>
          <w:bCs/>
          <w:sz w:val="21"/>
          <w:szCs w:val="21"/>
        </w:rPr>
      </w:pPr>
      <w:r>
        <w:rPr>
          <w:rFonts w:ascii="Arial" w:hAnsi="Arial" w:cs="Arial"/>
          <w:bCs/>
          <w:sz w:val="21"/>
          <w:szCs w:val="21"/>
        </w:rPr>
        <w:lastRenderedPageBreak/>
        <w:t>I.</w:t>
      </w:r>
    </w:p>
    <w:p w14:paraId="7187DDB6" w14:textId="77777777" w:rsidR="000911A8" w:rsidRDefault="000911A8" w:rsidP="000911A8">
      <w:pPr>
        <w:jc w:val="center"/>
        <w:rPr>
          <w:rFonts w:ascii="Arial" w:hAnsi="Arial" w:cs="Arial"/>
          <w:bCs/>
          <w:sz w:val="21"/>
          <w:szCs w:val="21"/>
        </w:rPr>
      </w:pPr>
    </w:p>
    <w:p w14:paraId="0451873B" w14:textId="77777777" w:rsidR="000911A8" w:rsidRDefault="000911A8" w:rsidP="000911A8">
      <w:pPr>
        <w:numPr>
          <w:ilvl w:val="0"/>
          <w:numId w:val="60"/>
        </w:numPr>
        <w:spacing w:after="0" w:line="240" w:lineRule="auto"/>
        <w:jc w:val="both"/>
        <w:rPr>
          <w:rFonts w:ascii="Arial" w:hAnsi="Arial" w:cs="Arial"/>
          <w:bCs/>
          <w:sz w:val="21"/>
          <w:szCs w:val="21"/>
        </w:rPr>
      </w:pPr>
      <w:r>
        <w:rPr>
          <w:rFonts w:ascii="Arial" w:hAnsi="Arial" w:cs="Arial"/>
          <w:bCs/>
          <w:sz w:val="21"/>
          <w:szCs w:val="21"/>
        </w:rPr>
        <w:t>da lahko imetniki dovolilnice</w:t>
      </w:r>
      <w:r w:rsidRPr="001F1DBD">
        <w:rPr>
          <w:rFonts w:ascii="Arial" w:hAnsi="Arial" w:cs="Arial"/>
          <w:bCs/>
          <w:sz w:val="21"/>
          <w:szCs w:val="21"/>
        </w:rPr>
        <w:t xml:space="preserve"> za uporabo vstopno izstopnih mest </w:t>
      </w:r>
      <w:r>
        <w:rPr>
          <w:rFonts w:ascii="Arial" w:hAnsi="Arial" w:cs="Arial"/>
          <w:bCs/>
          <w:sz w:val="21"/>
          <w:szCs w:val="21"/>
        </w:rPr>
        <w:t xml:space="preserve">na reki Soči na območju Občine Kobarid, z isto dovolilnico uporabljajo tudi vstopno izstopna mesta na reki Koritnici in na reki Soči na območju Občine Bovec in vstopno izstopna mesta na reki Soči na območju Občine Tolmin, </w:t>
      </w:r>
    </w:p>
    <w:p w14:paraId="46BD9C81" w14:textId="77777777" w:rsidR="000911A8" w:rsidRDefault="000911A8" w:rsidP="000911A8">
      <w:pPr>
        <w:numPr>
          <w:ilvl w:val="0"/>
          <w:numId w:val="60"/>
        </w:numPr>
        <w:spacing w:after="0" w:line="240" w:lineRule="auto"/>
        <w:jc w:val="both"/>
        <w:rPr>
          <w:rFonts w:ascii="Arial" w:hAnsi="Arial" w:cs="Arial"/>
          <w:bCs/>
          <w:sz w:val="21"/>
          <w:szCs w:val="21"/>
        </w:rPr>
      </w:pPr>
      <w:r>
        <w:rPr>
          <w:rFonts w:ascii="Arial" w:hAnsi="Arial" w:cs="Arial"/>
          <w:bCs/>
          <w:sz w:val="21"/>
          <w:szCs w:val="21"/>
        </w:rPr>
        <w:t>da lahko imetniki dovolilnice za uporabo vstopno izstopnih mest na reki Koritnici in na reki Soči na območju Občine Bovec, z isto dovolilnico uporabljajo tudi vstopno izstopna mesta na reki Soči na območju Občine Kobarid in vstopno izstopna mesta na reki Soči na območju Občine Tolmin.</w:t>
      </w:r>
    </w:p>
    <w:p w14:paraId="7329D1EF" w14:textId="77777777" w:rsidR="000911A8" w:rsidRDefault="000911A8" w:rsidP="000911A8">
      <w:pPr>
        <w:jc w:val="both"/>
        <w:rPr>
          <w:rFonts w:ascii="Arial" w:hAnsi="Arial" w:cs="Arial"/>
          <w:bCs/>
          <w:sz w:val="21"/>
          <w:szCs w:val="21"/>
        </w:rPr>
      </w:pPr>
    </w:p>
    <w:p w14:paraId="2667AC32" w14:textId="77777777" w:rsidR="000911A8" w:rsidRDefault="000911A8" w:rsidP="000911A8">
      <w:pPr>
        <w:jc w:val="center"/>
        <w:rPr>
          <w:rFonts w:ascii="Arial" w:hAnsi="Arial" w:cs="Arial"/>
          <w:bCs/>
          <w:sz w:val="21"/>
          <w:szCs w:val="21"/>
        </w:rPr>
      </w:pPr>
      <w:r>
        <w:rPr>
          <w:rFonts w:ascii="Arial" w:hAnsi="Arial" w:cs="Arial"/>
          <w:bCs/>
          <w:sz w:val="21"/>
          <w:szCs w:val="21"/>
        </w:rPr>
        <w:t>II.</w:t>
      </w:r>
    </w:p>
    <w:p w14:paraId="7245C311" w14:textId="77777777" w:rsidR="000911A8" w:rsidRDefault="000911A8" w:rsidP="000911A8">
      <w:pPr>
        <w:rPr>
          <w:rFonts w:ascii="Arial" w:hAnsi="Arial" w:cs="Arial"/>
          <w:bCs/>
          <w:sz w:val="21"/>
          <w:szCs w:val="21"/>
        </w:rPr>
      </w:pPr>
    </w:p>
    <w:p w14:paraId="79595942" w14:textId="77777777" w:rsidR="000911A8" w:rsidRDefault="000911A8" w:rsidP="000911A8">
      <w:pPr>
        <w:jc w:val="both"/>
        <w:rPr>
          <w:rFonts w:ascii="Arial" w:hAnsi="Arial" w:cs="Arial"/>
          <w:bCs/>
          <w:sz w:val="21"/>
          <w:szCs w:val="21"/>
        </w:rPr>
      </w:pPr>
      <w:r>
        <w:rPr>
          <w:rFonts w:ascii="Arial" w:hAnsi="Arial" w:cs="Arial"/>
          <w:bCs/>
          <w:sz w:val="21"/>
          <w:szCs w:val="21"/>
        </w:rPr>
        <w:t>Pristojbina, ki v skladu s I. členom tega sporazuma omogoča uporabo vseh vstopno izstopnih mest na območju občin Bovec, Kobarid in Tolmin za plovbo, znaša:</w:t>
      </w:r>
    </w:p>
    <w:p w14:paraId="73C2435E" w14:textId="77777777" w:rsidR="000911A8" w:rsidRDefault="000911A8" w:rsidP="000911A8">
      <w:pPr>
        <w:numPr>
          <w:ilvl w:val="0"/>
          <w:numId w:val="61"/>
        </w:numPr>
        <w:spacing w:after="0" w:line="240" w:lineRule="auto"/>
        <w:jc w:val="both"/>
        <w:rPr>
          <w:rFonts w:ascii="Arial" w:hAnsi="Arial" w:cs="Arial"/>
          <w:bCs/>
          <w:sz w:val="21"/>
          <w:szCs w:val="21"/>
        </w:rPr>
      </w:pPr>
      <w:r>
        <w:rPr>
          <w:rFonts w:ascii="Arial" w:hAnsi="Arial" w:cs="Arial"/>
          <w:bCs/>
          <w:sz w:val="21"/>
          <w:szCs w:val="21"/>
        </w:rPr>
        <w:t>za dnevno poimensko dovolilnico, 15,00 EUR z DDV;</w:t>
      </w:r>
    </w:p>
    <w:p w14:paraId="7E9F59DE" w14:textId="77777777" w:rsidR="000911A8" w:rsidRPr="00805A39" w:rsidRDefault="000911A8" w:rsidP="000911A8">
      <w:pPr>
        <w:numPr>
          <w:ilvl w:val="0"/>
          <w:numId w:val="61"/>
        </w:numPr>
        <w:spacing w:after="0" w:line="240" w:lineRule="auto"/>
        <w:jc w:val="both"/>
        <w:rPr>
          <w:rFonts w:ascii="Arial" w:hAnsi="Arial" w:cs="Arial"/>
          <w:bCs/>
          <w:sz w:val="21"/>
          <w:szCs w:val="21"/>
        </w:rPr>
      </w:pPr>
      <w:r w:rsidRPr="00805A39">
        <w:rPr>
          <w:rFonts w:ascii="Arial" w:hAnsi="Arial" w:cs="Arial"/>
          <w:bCs/>
          <w:sz w:val="21"/>
          <w:szCs w:val="21"/>
        </w:rPr>
        <w:t>za enkratno neimensko dovolilnico, 15,00 EUR z DDV;</w:t>
      </w:r>
    </w:p>
    <w:p w14:paraId="42478911" w14:textId="77777777" w:rsidR="000911A8" w:rsidRDefault="000911A8" w:rsidP="000911A8">
      <w:pPr>
        <w:numPr>
          <w:ilvl w:val="0"/>
          <w:numId w:val="61"/>
        </w:numPr>
        <w:spacing w:after="0" w:line="240" w:lineRule="auto"/>
        <w:jc w:val="both"/>
        <w:rPr>
          <w:rFonts w:ascii="Arial" w:hAnsi="Arial" w:cs="Arial"/>
          <w:bCs/>
          <w:sz w:val="21"/>
          <w:szCs w:val="21"/>
        </w:rPr>
      </w:pPr>
      <w:r>
        <w:rPr>
          <w:rFonts w:ascii="Arial" w:hAnsi="Arial" w:cs="Arial"/>
          <w:bCs/>
          <w:sz w:val="21"/>
          <w:szCs w:val="21"/>
        </w:rPr>
        <w:t>za tedensko poimensko dovolilnico, 75,00 EUR z DDV;</w:t>
      </w:r>
    </w:p>
    <w:p w14:paraId="4D622EE9" w14:textId="77777777" w:rsidR="000911A8" w:rsidRPr="001D4678" w:rsidRDefault="000911A8" w:rsidP="000911A8">
      <w:pPr>
        <w:numPr>
          <w:ilvl w:val="0"/>
          <w:numId w:val="61"/>
        </w:numPr>
        <w:spacing w:after="0" w:line="240" w:lineRule="auto"/>
        <w:jc w:val="both"/>
        <w:rPr>
          <w:rFonts w:ascii="Arial" w:hAnsi="Arial" w:cs="Arial"/>
          <w:bCs/>
          <w:sz w:val="21"/>
          <w:szCs w:val="21"/>
        </w:rPr>
      </w:pPr>
      <w:r>
        <w:rPr>
          <w:rFonts w:ascii="Arial" w:hAnsi="Arial" w:cs="Arial"/>
          <w:bCs/>
          <w:sz w:val="21"/>
          <w:szCs w:val="21"/>
        </w:rPr>
        <w:t>za sezonsko poimensko dovolilnico, 250,00 EUR z DDV.</w:t>
      </w:r>
    </w:p>
    <w:p w14:paraId="4AAE8366" w14:textId="77777777" w:rsidR="000911A8" w:rsidRDefault="000911A8" w:rsidP="000911A8">
      <w:pPr>
        <w:jc w:val="both"/>
        <w:rPr>
          <w:rFonts w:ascii="Arial" w:hAnsi="Arial" w:cs="Arial"/>
          <w:bCs/>
          <w:sz w:val="21"/>
          <w:szCs w:val="21"/>
        </w:rPr>
      </w:pPr>
      <w:r w:rsidRPr="00534279">
        <w:rPr>
          <w:rFonts w:ascii="Arial" w:hAnsi="Arial" w:cs="Arial"/>
          <w:bCs/>
          <w:sz w:val="21"/>
          <w:szCs w:val="21"/>
        </w:rPr>
        <w:t xml:space="preserve">Zaračunavanje posebne pristojbine za uporabo vstopno izstopnih mest zgolj na območju posamezne občine podpisnice tega sporazuma, ni možno, razen za dnevno poimensko in enkratno neimensko dovolilnico za uporabo vstopno izstopnih mest na območju Občine Tolmin, </w:t>
      </w:r>
      <w:r>
        <w:rPr>
          <w:rFonts w:ascii="Arial" w:hAnsi="Arial" w:cs="Arial"/>
          <w:bCs/>
          <w:sz w:val="21"/>
          <w:szCs w:val="21"/>
        </w:rPr>
        <w:t>katere vrednost se</w:t>
      </w:r>
      <w:r w:rsidRPr="00534279">
        <w:rPr>
          <w:rFonts w:ascii="Arial" w:hAnsi="Arial" w:cs="Arial"/>
          <w:bCs/>
          <w:sz w:val="21"/>
          <w:szCs w:val="21"/>
        </w:rPr>
        <w:t xml:space="preserve"> določi v skladu z določili Odloka o določitvi plovbnega režima na območju Občine Tolmin (Uradni list RS, št. 12/24 in 24/24).</w:t>
      </w:r>
    </w:p>
    <w:p w14:paraId="23F3C955" w14:textId="77777777" w:rsidR="000911A8" w:rsidRDefault="000911A8" w:rsidP="000911A8">
      <w:pPr>
        <w:jc w:val="both"/>
        <w:rPr>
          <w:rFonts w:ascii="Arial" w:hAnsi="Arial" w:cs="Arial"/>
          <w:bCs/>
          <w:sz w:val="21"/>
          <w:szCs w:val="21"/>
        </w:rPr>
      </w:pPr>
    </w:p>
    <w:p w14:paraId="5A7F7D39" w14:textId="77777777" w:rsidR="000911A8" w:rsidRDefault="000911A8" w:rsidP="000911A8">
      <w:pPr>
        <w:jc w:val="both"/>
        <w:rPr>
          <w:rFonts w:ascii="Arial" w:hAnsi="Arial" w:cs="Arial"/>
          <w:bCs/>
          <w:sz w:val="21"/>
          <w:szCs w:val="21"/>
        </w:rPr>
      </w:pPr>
      <w:r>
        <w:rPr>
          <w:rFonts w:ascii="Arial" w:hAnsi="Arial" w:cs="Arial"/>
          <w:bCs/>
          <w:sz w:val="21"/>
          <w:szCs w:val="21"/>
        </w:rPr>
        <w:t xml:space="preserve">Za obdobje od začetka plovbne sezone do 31. maja 2026 in od 16. septembra 2026 do konca plovbne sezone se vrednost pristojbine iz prejšnjega odstavka zniža za 50%. </w:t>
      </w:r>
      <w:r w:rsidRPr="009A5AB7">
        <w:rPr>
          <w:rFonts w:ascii="Arial" w:hAnsi="Arial" w:cs="Arial"/>
          <w:bCs/>
          <w:sz w:val="21"/>
          <w:szCs w:val="21"/>
        </w:rPr>
        <w:t>Dovolilnice, kupljene po znižani vrednosti pristojbine v skladu s prejšnjim stavkom, se ne morejo aktivirati v obdobju od 1. junija 2026 do 15. septembra 2026. Znižanje se ne more uveljaviti za nakup sezonske dovolilnice.</w:t>
      </w:r>
    </w:p>
    <w:p w14:paraId="67F3C826" w14:textId="77777777" w:rsidR="000911A8" w:rsidRDefault="000911A8" w:rsidP="000911A8">
      <w:pPr>
        <w:jc w:val="both"/>
        <w:rPr>
          <w:rFonts w:ascii="Arial" w:hAnsi="Arial" w:cs="Arial"/>
          <w:bCs/>
          <w:sz w:val="21"/>
          <w:szCs w:val="21"/>
        </w:rPr>
      </w:pPr>
    </w:p>
    <w:p w14:paraId="0E524ED9" w14:textId="77777777" w:rsidR="000911A8" w:rsidRDefault="000911A8" w:rsidP="000911A8">
      <w:pPr>
        <w:jc w:val="both"/>
        <w:rPr>
          <w:rFonts w:ascii="Arial" w:hAnsi="Arial" w:cs="Arial"/>
          <w:bCs/>
          <w:sz w:val="21"/>
          <w:szCs w:val="21"/>
        </w:rPr>
      </w:pPr>
      <w:r>
        <w:rPr>
          <w:rFonts w:ascii="Arial" w:hAnsi="Arial" w:cs="Arial"/>
          <w:bCs/>
          <w:sz w:val="21"/>
          <w:szCs w:val="21"/>
        </w:rPr>
        <w:t>Za uporabo vstopno izstopnih mest za nekomercialno dejavnost se določenim kategorijam uporabnikov priznava pravica do nakupa dovolilnice s subvencioniranjem redne cene kot sledi:</w:t>
      </w:r>
    </w:p>
    <w:p w14:paraId="06A783AC" w14:textId="77777777" w:rsidR="000911A8" w:rsidRDefault="000911A8" w:rsidP="000911A8">
      <w:pPr>
        <w:numPr>
          <w:ilvl w:val="0"/>
          <w:numId w:val="62"/>
        </w:numPr>
        <w:spacing w:after="0" w:line="240" w:lineRule="auto"/>
        <w:jc w:val="both"/>
        <w:rPr>
          <w:rFonts w:ascii="Arial" w:hAnsi="Arial" w:cs="Arial"/>
          <w:bCs/>
          <w:sz w:val="21"/>
          <w:szCs w:val="21"/>
        </w:rPr>
      </w:pPr>
      <w:r>
        <w:rPr>
          <w:rFonts w:ascii="Arial" w:hAnsi="Arial" w:cs="Arial"/>
          <w:bCs/>
          <w:sz w:val="21"/>
          <w:szCs w:val="21"/>
        </w:rPr>
        <w:t>uporabniki s prijavljenim stalnim prebivališčem na območju občin Bovec, Kobarid in Tolmin imajo pravico do nakupa dovolilnice z 90-odstotnim subvencioniranjem redne cene;</w:t>
      </w:r>
    </w:p>
    <w:p w14:paraId="637310BC" w14:textId="77777777" w:rsidR="000911A8" w:rsidRDefault="000911A8" w:rsidP="000911A8">
      <w:pPr>
        <w:numPr>
          <w:ilvl w:val="0"/>
          <w:numId w:val="62"/>
        </w:numPr>
        <w:spacing w:after="0" w:line="240" w:lineRule="auto"/>
        <w:jc w:val="both"/>
        <w:rPr>
          <w:rFonts w:ascii="Arial" w:hAnsi="Arial" w:cs="Arial"/>
          <w:bCs/>
          <w:sz w:val="21"/>
          <w:szCs w:val="21"/>
        </w:rPr>
      </w:pPr>
      <w:r>
        <w:rPr>
          <w:rFonts w:ascii="Arial" w:hAnsi="Arial" w:cs="Arial"/>
          <w:bCs/>
          <w:sz w:val="21"/>
          <w:szCs w:val="21"/>
        </w:rPr>
        <w:t xml:space="preserve">vsi uporabniki, ki bodo v letu 2026 dopolnili </w:t>
      </w:r>
      <w:r w:rsidRPr="00C42439">
        <w:rPr>
          <w:rFonts w:ascii="Arial" w:hAnsi="Arial" w:cs="Arial"/>
          <w:bCs/>
          <w:sz w:val="21"/>
          <w:szCs w:val="21"/>
          <w:highlight w:val="yellow"/>
        </w:rPr>
        <w:t>do vključno</w:t>
      </w:r>
      <w:r>
        <w:rPr>
          <w:rFonts w:ascii="Arial" w:hAnsi="Arial" w:cs="Arial"/>
          <w:bCs/>
          <w:sz w:val="21"/>
          <w:szCs w:val="21"/>
        </w:rPr>
        <w:t xml:space="preserve"> 15 let starosti, imajo pravico do nakupa dovolilnice s 50-odstotnim subvencioniranjem redne cene;</w:t>
      </w:r>
    </w:p>
    <w:p w14:paraId="5055DF6D" w14:textId="77777777" w:rsidR="000911A8" w:rsidRDefault="000911A8" w:rsidP="000911A8">
      <w:pPr>
        <w:numPr>
          <w:ilvl w:val="0"/>
          <w:numId w:val="62"/>
        </w:numPr>
        <w:spacing w:after="0" w:line="240" w:lineRule="auto"/>
        <w:jc w:val="both"/>
        <w:rPr>
          <w:rFonts w:ascii="Arial" w:hAnsi="Arial" w:cs="Arial"/>
          <w:bCs/>
          <w:sz w:val="21"/>
          <w:szCs w:val="21"/>
        </w:rPr>
      </w:pPr>
      <w:r>
        <w:rPr>
          <w:rFonts w:ascii="Arial" w:hAnsi="Arial" w:cs="Arial"/>
          <w:bCs/>
          <w:sz w:val="21"/>
          <w:szCs w:val="21"/>
        </w:rPr>
        <w:t>reševalci iz vode z licenco, ki imajo uradno listino o opravljenem izpitu za reševalca iz vode na divjih vodah v Republiki Sloveniji ali priznano ustrezno poklicno kvalifikacijo, kategorizirani športniki, vpisani v register Olimpijskega komiteja Slovenije, organizirane šolske skupine (učitelji, učenci in dijaki osnovnih in srednjih šol v Republiki Sloveniji) ter vadbene skupine organizirane s strani visokošolskih zavodov s sedežem v Republiki Sloveni</w:t>
      </w:r>
      <w:r w:rsidRPr="001D4678">
        <w:rPr>
          <w:rFonts w:ascii="Arial" w:hAnsi="Arial" w:cs="Arial"/>
          <w:bCs/>
          <w:sz w:val="21"/>
          <w:szCs w:val="21"/>
        </w:rPr>
        <w:t>ji, imajo pravico do nakupa dovolilnice z 80-odstotnim subvencioniranjem redne ce</w:t>
      </w:r>
      <w:r>
        <w:rPr>
          <w:rFonts w:ascii="Arial" w:hAnsi="Arial" w:cs="Arial"/>
          <w:bCs/>
          <w:sz w:val="21"/>
          <w:szCs w:val="21"/>
        </w:rPr>
        <w:t>ne,</w:t>
      </w:r>
    </w:p>
    <w:p w14:paraId="09693E5B" w14:textId="77777777" w:rsidR="000911A8" w:rsidRPr="001D4678" w:rsidRDefault="000911A8" w:rsidP="000911A8">
      <w:pPr>
        <w:jc w:val="both"/>
        <w:rPr>
          <w:rFonts w:ascii="Arial" w:hAnsi="Arial" w:cs="Arial"/>
          <w:bCs/>
          <w:sz w:val="21"/>
          <w:szCs w:val="21"/>
        </w:rPr>
      </w:pPr>
      <w:r>
        <w:rPr>
          <w:rFonts w:ascii="Arial" w:hAnsi="Arial" w:cs="Arial"/>
          <w:bCs/>
          <w:sz w:val="21"/>
          <w:szCs w:val="21"/>
        </w:rPr>
        <w:t>pri čemer subvencioniranja iz tega odstavka ni mogoče kombinirati z znižanjem pristojbine v skladu s prejšnjim odstavkom.</w:t>
      </w:r>
    </w:p>
    <w:p w14:paraId="2589CFCC" w14:textId="77777777" w:rsidR="000911A8" w:rsidRDefault="000911A8" w:rsidP="000911A8">
      <w:pPr>
        <w:jc w:val="center"/>
        <w:rPr>
          <w:rFonts w:ascii="Arial" w:hAnsi="Arial" w:cs="Arial"/>
          <w:bCs/>
          <w:sz w:val="21"/>
          <w:szCs w:val="21"/>
        </w:rPr>
      </w:pPr>
    </w:p>
    <w:p w14:paraId="32F59B6E" w14:textId="77777777" w:rsidR="000911A8" w:rsidRDefault="000911A8" w:rsidP="000911A8">
      <w:pPr>
        <w:jc w:val="center"/>
        <w:rPr>
          <w:rFonts w:ascii="Arial" w:hAnsi="Arial" w:cs="Arial"/>
          <w:bCs/>
          <w:sz w:val="21"/>
          <w:szCs w:val="21"/>
        </w:rPr>
      </w:pPr>
      <w:r>
        <w:rPr>
          <w:rFonts w:ascii="Arial" w:hAnsi="Arial" w:cs="Arial"/>
          <w:bCs/>
          <w:sz w:val="21"/>
          <w:szCs w:val="21"/>
        </w:rPr>
        <w:lastRenderedPageBreak/>
        <w:t>III.</w:t>
      </w:r>
    </w:p>
    <w:p w14:paraId="13588808" w14:textId="77777777" w:rsidR="000911A8" w:rsidRDefault="000911A8" w:rsidP="000911A8">
      <w:pPr>
        <w:jc w:val="center"/>
        <w:rPr>
          <w:rFonts w:ascii="Arial" w:hAnsi="Arial" w:cs="Arial"/>
          <w:bCs/>
          <w:sz w:val="21"/>
          <w:szCs w:val="21"/>
        </w:rPr>
      </w:pPr>
    </w:p>
    <w:p w14:paraId="46674FCE" w14:textId="77777777" w:rsidR="000911A8" w:rsidRDefault="000911A8" w:rsidP="000911A8">
      <w:pPr>
        <w:jc w:val="both"/>
        <w:rPr>
          <w:rFonts w:ascii="Arial" w:hAnsi="Arial" w:cs="Arial"/>
          <w:bCs/>
          <w:sz w:val="21"/>
          <w:szCs w:val="21"/>
        </w:rPr>
      </w:pPr>
      <w:r>
        <w:rPr>
          <w:rFonts w:ascii="Arial" w:hAnsi="Arial" w:cs="Arial"/>
          <w:bCs/>
          <w:sz w:val="21"/>
          <w:szCs w:val="21"/>
        </w:rPr>
        <w:t>Na območju Občine Kobarid je plovba na plovbnem območju dovoljena v času od 1. junija 2026 do 15. septembra 2026 z izstopom iz reke do 19.00 ure.</w:t>
      </w:r>
    </w:p>
    <w:p w14:paraId="046D74D2" w14:textId="77777777" w:rsidR="000911A8" w:rsidRDefault="000911A8" w:rsidP="000911A8">
      <w:pPr>
        <w:jc w:val="both"/>
        <w:rPr>
          <w:rFonts w:ascii="Arial" w:hAnsi="Arial" w:cs="Arial"/>
          <w:bCs/>
          <w:sz w:val="21"/>
          <w:szCs w:val="21"/>
        </w:rPr>
      </w:pPr>
    </w:p>
    <w:p w14:paraId="76274DBD" w14:textId="77777777" w:rsidR="000911A8" w:rsidRDefault="000911A8" w:rsidP="000911A8">
      <w:pPr>
        <w:jc w:val="center"/>
        <w:rPr>
          <w:rFonts w:ascii="Arial" w:hAnsi="Arial" w:cs="Arial"/>
          <w:bCs/>
          <w:sz w:val="21"/>
          <w:szCs w:val="21"/>
        </w:rPr>
      </w:pPr>
      <w:r>
        <w:rPr>
          <w:rFonts w:ascii="Arial" w:hAnsi="Arial" w:cs="Arial"/>
          <w:bCs/>
          <w:sz w:val="21"/>
          <w:szCs w:val="21"/>
        </w:rPr>
        <w:t>IV.</w:t>
      </w:r>
    </w:p>
    <w:p w14:paraId="5CDE475E" w14:textId="77777777" w:rsidR="000911A8" w:rsidRDefault="000911A8" w:rsidP="000911A8">
      <w:pPr>
        <w:jc w:val="center"/>
        <w:rPr>
          <w:rFonts w:ascii="Arial" w:hAnsi="Arial" w:cs="Arial"/>
          <w:bCs/>
          <w:sz w:val="21"/>
          <w:szCs w:val="21"/>
        </w:rPr>
      </w:pPr>
    </w:p>
    <w:p w14:paraId="5664B6CA" w14:textId="77777777" w:rsidR="000911A8" w:rsidRDefault="000911A8" w:rsidP="000911A8">
      <w:pPr>
        <w:jc w:val="both"/>
        <w:rPr>
          <w:rFonts w:ascii="Arial" w:hAnsi="Arial" w:cs="Arial"/>
          <w:bCs/>
          <w:sz w:val="21"/>
          <w:szCs w:val="21"/>
        </w:rPr>
      </w:pPr>
      <w:r>
        <w:rPr>
          <w:rFonts w:ascii="Arial" w:hAnsi="Arial" w:cs="Arial"/>
          <w:bCs/>
          <w:sz w:val="21"/>
          <w:szCs w:val="21"/>
        </w:rPr>
        <w:t>Skrbnik plovbnega območja na reki Koritnici in na reki Soči na območju Občine Bovec ter plovbnega območja na reki Soči na območju Občine Kobarid in Občine Tolmin je Medobčinska uprava občin Bovec, Kobarid, Tolmin in Kanal ob Soči (v nadaljnjem besedilu: medobčinska uprava).</w:t>
      </w:r>
    </w:p>
    <w:p w14:paraId="70C554D2" w14:textId="77777777" w:rsidR="000911A8" w:rsidRDefault="000911A8" w:rsidP="000911A8">
      <w:pPr>
        <w:jc w:val="both"/>
        <w:rPr>
          <w:rFonts w:ascii="Arial" w:hAnsi="Arial" w:cs="Arial"/>
          <w:bCs/>
          <w:sz w:val="21"/>
          <w:szCs w:val="21"/>
        </w:rPr>
      </w:pPr>
    </w:p>
    <w:p w14:paraId="5D53FCA4" w14:textId="77777777" w:rsidR="000911A8" w:rsidRDefault="000911A8" w:rsidP="000911A8">
      <w:pPr>
        <w:jc w:val="both"/>
        <w:rPr>
          <w:rFonts w:ascii="Arial" w:hAnsi="Arial" w:cs="Arial"/>
          <w:bCs/>
          <w:sz w:val="21"/>
          <w:szCs w:val="21"/>
        </w:rPr>
      </w:pPr>
      <w:r>
        <w:rPr>
          <w:rFonts w:ascii="Arial" w:hAnsi="Arial" w:cs="Arial"/>
          <w:bCs/>
          <w:sz w:val="21"/>
          <w:szCs w:val="21"/>
        </w:rPr>
        <w:t>Izvajalec gospodarske javne službe upravljanja vstopno izstopnih mest na reki Koritnici in na reki Soči na območju Občine Bovec ter vstopno izstopnih mest na reki Soči na območju Občine Kobarid in Občine Tolmin je Komunala Tolmin, javno podjetje, d.o.o..</w:t>
      </w:r>
    </w:p>
    <w:p w14:paraId="7A0FFF42" w14:textId="77777777" w:rsidR="000911A8" w:rsidRDefault="000911A8" w:rsidP="000911A8">
      <w:pPr>
        <w:jc w:val="both"/>
        <w:rPr>
          <w:rFonts w:ascii="Arial" w:hAnsi="Arial" w:cs="Arial"/>
          <w:bCs/>
          <w:sz w:val="21"/>
          <w:szCs w:val="21"/>
        </w:rPr>
      </w:pPr>
    </w:p>
    <w:p w14:paraId="52C08574" w14:textId="77777777" w:rsidR="000911A8" w:rsidRDefault="000911A8" w:rsidP="000911A8">
      <w:pPr>
        <w:jc w:val="center"/>
        <w:rPr>
          <w:rFonts w:ascii="Arial" w:hAnsi="Arial" w:cs="Arial"/>
          <w:bCs/>
          <w:sz w:val="21"/>
          <w:szCs w:val="21"/>
        </w:rPr>
      </w:pPr>
      <w:r>
        <w:rPr>
          <w:rFonts w:ascii="Arial" w:hAnsi="Arial" w:cs="Arial"/>
          <w:bCs/>
          <w:sz w:val="21"/>
          <w:szCs w:val="21"/>
        </w:rPr>
        <w:t>V.</w:t>
      </w:r>
    </w:p>
    <w:p w14:paraId="3ECCA45C" w14:textId="77777777" w:rsidR="000911A8" w:rsidRDefault="000911A8" w:rsidP="000911A8">
      <w:pPr>
        <w:jc w:val="both"/>
        <w:rPr>
          <w:rFonts w:ascii="Arial" w:hAnsi="Arial" w:cs="Arial"/>
          <w:bCs/>
          <w:sz w:val="21"/>
          <w:szCs w:val="21"/>
        </w:rPr>
      </w:pPr>
    </w:p>
    <w:p w14:paraId="4BCA2281" w14:textId="77777777" w:rsidR="000911A8" w:rsidRDefault="000911A8" w:rsidP="000911A8">
      <w:pPr>
        <w:jc w:val="both"/>
        <w:rPr>
          <w:rFonts w:ascii="Arial" w:hAnsi="Arial" w:cs="Arial"/>
          <w:bCs/>
          <w:sz w:val="21"/>
          <w:szCs w:val="21"/>
        </w:rPr>
      </w:pPr>
      <w:r>
        <w:rPr>
          <w:rFonts w:ascii="Arial" w:hAnsi="Arial" w:cs="Arial"/>
          <w:bCs/>
          <w:sz w:val="21"/>
          <w:szCs w:val="21"/>
        </w:rPr>
        <w:t xml:space="preserve">Vsi prihodki iz naslova prodanih dovolilnic za uporabo vstopno izstopnih mest na reki Koritnici in na reki Soči na območju Občine Bovec ter vstopno izstopnih mest na reki Soči na območju Občine Kobarid in Občine Tolmin </w:t>
      </w:r>
      <w:r w:rsidRPr="00B5555E">
        <w:rPr>
          <w:rFonts w:ascii="Arial" w:hAnsi="Arial" w:cs="Arial"/>
          <w:bCs/>
          <w:sz w:val="21"/>
          <w:szCs w:val="21"/>
        </w:rPr>
        <w:t>se evidentirajo na posebnem, skupnem prihodkovnem kontu pri medobčinski upravi. Tudi vsi stroški v zvezi z vzdrževanjem plovbnega območja in upravljanjem vstopno izstopnih mest na reki Koritnici in na reki Soči na območju Občine Bovec ter vstopno izstopnih mest na reki Soči na območju Občine Kobarid in Občine Tolmin se evidentirajo na posebnem, skupnem stroškovnem mestu</w:t>
      </w:r>
      <w:r>
        <w:rPr>
          <w:rFonts w:ascii="Arial" w:hAnsi="Arial" w:cs="Arial"/>
          <w:bCs/>
          <w:sz w:val="21"/>
          <w:szCs w:val="21"/>
        </w:rPr>
        <w:t xml:space="preserve"> pri medobčinski upravi. </w:t>
      </w:r>
    </w:p>
    <w:p w14:paraId="249A9AD6" w14:textId="77777777" w:rsidR="000911A8" w:rsidRDefault="000911A8" w:rsidP="000911A8">
      <w:pPr>
        <w:jc w:val="both"/>
        <w:rPr>
          <w:rFonts w:ascii="Arial" w:hAnsi="Arial" w:cs="Arial"/>
          <w:bCs/>
          <w:sz w:val="21"/>
          <w:szCs w:val="21"/>
        </w:rPr>
      </w:pPr>
    </w:p>
    <w:p w14:paraId="5A32D3C4" w14:textId="77777777" w:rsidR="000911A8" w:rsidRDefault="000911A8" w:rsidP="000911A8">
      <w:pPr>
        <w:jc w:val="both"/>
        <w:rPr>
          <w:rFonts w:ascii="Arial" w:hAnsi="Arial" w:cs="Arial"/>
          <w:bCs/>
          <w:sz w:val="21"/>
          <w:szCs w:val="21"/>
        </w:rPr>
      </w:pPr>
    </w:p>
    <w:p w14:paraId="6AF2DFBD" w14:textId="77777777" w:rsidR="000911A8" w:rsidRDefault="000911A8" w:rsidP="000911A8">
      <w:pPr>
        <w:jc w:val="both"/>
        <w:rPr>
          <w:rFonts w:ascii="Arial" w:hAnsi="Arial" w:cs="Arial"/>
          <w:bCs/>
          <w:sz w:val="21"/>
          <w:szCs w:val="21"/>
        </w:rPr>
      </w:pPr>
      <w:r>
        <w:rPr>
          <w:rFonts w:ascii="Arial" w:hAnsi="Arial" w:cs="Arial"/>
          <w:bCs/>
          <w:sz w:val="21"/>
          <w:szCs w:val="21"/>
        </w:rPr>
        <w:t>Iz prihodkov iz naslova prodanih dovolilnic se sproti pokriva stroške obratovanja in tekočega vzdrževanja</w:t>
      </w:r>
      <w:r w:rsidRPr="00C466D1">
        <w:rPr>
          <w:rFonts w:ascii="Arial" w:hAnsi="Arial" w:cs="Arial"/>
          <w:bCs/>
          <w:sz w:val="21"/>
          <w:szCs w:val="21"/>
        </w:rPr>
        <w:t xml:space="preserve"> plovbnega območja in upravljanj</w:t>
      </w:r>
      <w:r>
        <w:rPr>
          <w:rFonts w:ascii="Arial" w:hAnsi="Arial" w:cs="Arial"/>
          <w:bCs/>
          <w:sz w:val="21"/>
          <w:szCs w:val="21"/>
        </w:rPr>
        <w:t>a</w:t>
      </w:r>
      <w:r w:rsidRPr="00C466D1">
        <w:rPr>
          <w:rFonts w:ascii="Arial" w:hAnsi="Arial" w:cs="Arial"/>
          <w:bCs/>
          <w:sz w:val="21"/>
          <w:szCs w:val="21"/>
        </w:rPr>
        <w:t xml:space="preserve"> vstopno izstopnih mest na reki Koritnici in na reki Soči na območju Občine Bovec ter vstopno izstopnih mest na reki Soči na območju Občine Kobarid in Občine Tolmin</w:t>
      </w:r>
      <w:r>
        <w:rPr>
          <w:rFonts w:ascii="Arial" w:hAnsi="Arial" w:cs="Arial"/>
          <w:bCs/>
          <w:sz w:val="21"/>
          <w:szCs w:val="21"/>
        </w:rPr>
        <w:t>. Med letom se lahko opravi delna delitev presežka z namenom enakopravnega zagotavljanja likvidnosti občin podpisnic tega sporazuma. Po koncu plovbne sezone, tj. najkasneje do 30. decembra 2026 pa se opravi končna delitev presežka, tj. razlike med prihodki in stroški, in sicer po naslednjem ključu:</w:t>
      </w:r>
    </w:p>
    <w:p w14:paraId="027E5830" w14:textId="77777777" w:rsidR="000911A8" w:rsidRDefault="000911A8" w:rsidP="000911A8">
      <w:pPr>
        <w:numPr>
          <w:ilvl w:val="0"/>
          <w:numId w:val="63"/>
        </w:numPr>
        <w:spacing w:after="0" w:line="240" w:lineRule="auto"/>
        <w:jc w:val="both"/>
        <w:rPr>
          <w:rFonts w:ascii="Arial" w:hAnsi="Arial" w:cs="Arial"/>
          <w:bCs/>
          <w:sz w:val="21"/>
          <w:szCs w:val="21"/>
        </w:rPr>
      </w:pPr>
      <w:r>
        <w:rPr>
          <w:rFonts w:ascii="Arial" w:hAnsi="Arial" w:cs="Arial"/>
          <w:bCs/>
          <w:sz w:val="21"/>
          <w:szCs w:val="21"/>
        </w:rPr>
        <w:t>45% presežka gre Občini Bovec;</w:t>
      </w:r>
    </w:p>
    <w:p w14:paraId="4409ED19" w14:textId="77777777" w:rsidR="000911A8" w:rsidRDefault="000911A8" w:rsidP="000911A8">
      <w:pPr>
        <w:numPr>
          <w:ilvl w:val="0"/>
          <w:numId w:val="63"/>
        </w:numPr>
        <w:spacing w:after="0" w:line="240" w:lineRule="auto"/>
        <w:jc w:val="both"/>
        <w:rPr>
          <w:rFonts w:ascii="Arial" w:hAnsi="Arial" w:cs="Arial"/>
          <w:bCs/>
          <w:sz w:val="21"/>
          <w:szCs w:val="21"/>
        </w:rPr>
      </w:pPr>
      <w:r>
        <w:rPr>
          <w:rFonts w:ascii="Arial" w:hAnsi="Arial" w:cs="Arial"/>
          <w:bCs/>
          <w:sz w:val="21"/>
          <w:szCs w:val="21"/>
        </w:rPr>
        <w:t>45% presežka gre Občini Kobarid;</w:t>
      </w:r>
    </w:p>
    <w:p w14:paraId="4BD9B2BF" w14:textId="77777777" w:rsidR="000911A8" w:rsidRPr="00C466D1" w:rsidRDefault="000911A8" w:rsidP="000911A8">
      <w:pPr>
        <w:numPr>
          <w:ilvl w:val="0"/>
          <w:numId w:val="63"/>
        </w:numPr>
        <w:spacing w:after="0" w:line="240" w:lineRule="auto"/>
        <w:jc w:val="both"/>
        <w:rPr>
          <w:rFonts w:ascii="Arial" w:hAnsi="Arial" w:cs="Arial"/>
          <w:bCs/>
          <w:sz w:val="21"/>
          <w:szCs w:val="21"/>
        </w:rPr>
      </w:pPr>
      <w:r>
        <w:rPr>
          <w:rFonts w:ascii="Arial" w:hAnsi="Arial" w:cs="Arial"/>
          <w:bCs/>
          <w:sz w:val="21"/>
          <w:szCs w:val="21"/>
        </w:rPr>
        <w:t>10% presežka gre Občini Tolmin.</w:t>
      </w:r>
      <w:r w:rsidRPr="00C466D1">
        <w:rPr>
          <w:rFonts w:ascii="Arial" w:hAnsi="Arial" w:cs="Arial"/>
          <w:bCs/>
          <w:sz w:val="21"/>
          <w:szCs w:val="21"/>
        </w:rPr>
        <w:t xml:space="preserve"> </w:t>
      </w:r>
    </w:p>
    <w:p w14:paraId="79AB31FC" w14:textId="77777777" w:rsidR="000911A8" w:rsidRDefault="000911A8" w:rsidP="000911A8">
      <w:pPr>
        <w:rPr>
          <w:rFonts w:ascii="Arial" w:hAnsi="Arial" w:cs="Arial"/>
          <w:bCs/>
          <w:sz w:val="21"/>
          <w:szCs w:val="21"/>
        </w:rPr>
      </w:pPr>
    </w:p>
    <w:p w14:paraId="37A98044" w14:textId="77777777" w:rsidR="000911A8" w:rsidRDefault="000911A8" w:rsidP="000911A8">
      <w:pPr>
        <w:jc w:val="center"/>
        <w:rPr>
          <w:rFonts w:ascii="Arial" w:hAnsi="Arial" w:cs="Arial"/>
          <w:bCs/>
          <w:sz w:val="21"/>
          <w:szCs w:val="21"/>
        </w:rPr>
      </w:pPr>
      <w:r>
        <w:rPr>
          <w:rFonts w:ascii="Arial" w:hAnsi="Arial" w:cs="Arial"/>
          <w:bCs/>
          <w:sz w:val="21"/>
          <w:szCs w:val="21"/>
        </w:rPr>
        <w:t>VI.</w:t>
      </w:r>
    </w:p>
    <w:p w14:paraId="7CAA83F2" w14:textId="77777777" w:rsidR="000911A8" w:rsidRDefault="000911A8" w:rsidP="000911A8">
      <w:pPr>
        <w:jc w:val="both"/>
        <w:rPr>
          <w:rFonts w:ascii="Arial" w:hAnsi="Arial" w:cs="Arial"/>
          <w:bCs/>
          <w:sz w:val="21"/>
          <w:szCs w:val="21"/>
        </w:rPr>
      </w:pPr>
    </w:p>
    <w:p w14:paraId="3494D38D" w14:textId="77777777" w:rsidR="000911A8" w:rsidRDefault="000911A8" w:rsidP="000911A8">
      <w:pPr>
        <w:jc w:val="both"/>
        <w:rPr>
          <w:rFonts w:ascii="Arial" w:hAnsi="Arial" w:cs="Arial"/>
          <w:bCs/>
          <w:sz w:val="21"/>
          <w:szCs w:val="21"/>
        </w:rPr>
      </w:pPr>
      <w:r>
        <w:rPr>
          <w:rFonts w:ascii="Arial" w:hAnsi="Arial" w:cs="Arial"/>
          <w:bCs/>
          <w:sz w:val="21"/>
          <w:szCs w:val="21"/>
        </w:rPr>
        <w:t>Sporazum velja za plovbno sezono v letu 2026.</w:t>
      </w:r>
    </w:p>
    <w:p w14:paraId="4C848CC8" w14:textId="77777777" w:rsidR="000911A8" w:rsidRDefault="000911A8" w:rsidP="000911A8">
      <w:pPr>
        <w:jc w:val="both"/>
        <w:rPr>
          <w:rFonts w:ascii="Arial" w:hAnsi="Arial" w:cs="Arial"/>
          <w:bCs/>
          <w:sz w:val="21"/>
          <w:szCs w:val="21"/>
        </w:rPr>
      </w:pPr>
    </w:p>
    <w:p w14:paraId="1419B637" w14:textId="77777777" w:rsidR="000911A8" w:rsidRDefault="000911A8" w:rsidP="000911A8">
      <w:pPr>
        <w:jc w:val="both"/>
        <w:rPr>
          <w:rFonts w:ascii="Arial" w:hAnsi="Arial" w:cs="Arial"/>
          <w:bCs/>
          <w:sz w:val="21"/>
          <w:szCs w:val="21"/>
        </w:rPr>
      </w:pPr>
      <w:r>
        <w:rPr>
          <w:rFonts w:ascii="Arial" w:hAnsi="Arial" w:cs="Arial"/>
          <w:bCs/>
          <w:sz w:val="21"/>
          <w:szCs w:val="21"/>
        </w:rPr>
        <w:t>Ne glede na prejšnji odstavek se določila V. člena o evidentiranju stroškov n</w:t>
      </w:r>
      <w:r w:rsidRPr="00C22F3A">
        <w:rPr>
          <w:rFonts w:ascii="Arial" w:hAnsi="Arial" w:cs="Arial"/>
          <w:bCs/>
          <w:sz w:val="21"/>
          <w:szCs w:val="21"/>
        </w:rPr>
        <w:t xml:space="preserve">a skupnem stroškovnem mestu </w:t>
      </w:r>
      <w:r>
        <w:rPr>
          <w:rFonts w:ascii="Arial" w:hAnsi="Arial" w:cs="Arial"/>
          <w:bCs/>
          <w:sz w:val="21"/>
          <w:szCs w:val="21"/>
        </w:rPr>
        <w:t xml:space="preserve">uporabljajo tudi za stroške </w:t>
      </w:r>
      <w:r w:rsidRPr="00C22F3A">
        <w:rPr>
          <w:rFonts w:ascii="Arial" w:hAnsi="Arial" w:cs="Arial"/>
          <w:bCs/>
          <w:sz w:val="21"/>
          <w:szCs w:val="21"/>
        </w:rPr>
        <w:t xml:space="preserve">v zvezi z vzdrževanjem plovbnega območja in upravljanjem vstopno izstopnih mest </w:t>
      </w:r>
      <w:r w:rsidRPr="00C466D1">
        <w:rPr>
          <w:rFonts w:ascii="Arial" w:hAnsi="Arial" w:cs="Arial"/>
          <w:bCs/>
          <w:sz w:val="21"/>
          <w:szCs w:val="21"/>
        </w:rPr>
        <w:t>na reki Koritnici in na reki Soči na območju Občine Bovec ter vstopno izstopnih mest na reki Soči na območju Občine Kobarid in Občine Tolmin</w:t>
      </w:r>
      <w:r w:rsidRPr="00C22F3A">
        <w:rPr>
          <w:rFonts w:ascii="Arial" w:hAnsi="Arial" w:cs="Arial"/>
          <w:bCs/>
          <w:sz w:val="21"/>
          <w:szCs w:val="21"/>
        </w:rPr>
        <w:t>, ki so občinam podpisnicam tega sporazuma nastali od začetka plovbne sezone v letu 2026 do uveljavitve tega sporazuma.</w:t>
      </w:r>
    </w:p>
    <w:p w14:paraId="3970227D" w14:textId="77777777" w:rsidR="000911A8" w:rsidRDefault="000911A8" w:rsidP="000911A8">
      <w:pPr>
        <w:jc w:val="both"/>
        <w:rPr>
          <w:rFonts w:ascii="Arial" w:hAnsi="Arial" w:cs="Arial"/>
          <w:bCs/>
          <w:sz w:val="21"/>
          <w:szCs w:val="21"/>
        </w:rPr>
      </w:pPr>
    </w:p>
    <w:p w14:paraId="1DE7EC54" w14:textId="77777777" w:rsidR="000911A8" w:rsidRDefault="000911A8" w:rsidP="000911A8">
      <w:pPr>
        <w:jc w:val="both"/>
        <w:rPr>
          <w:rFonts w:ascii="Arial" w:hAnsi="Arial" w:cs="Arial"/>
          <w:bCs/>
          <w:sz w:val="21"/>
          <w:szCs w:val="21"/>
        </w:rPr>
      </w:pPr>
      <w:r>
        <w:rPr>
          <w:rFonts w:ascii="Arial" w:hAnsi="Arial" w:cs="Arial"/>
          <w:bCs/>
          <w:sz w:val="21"/>
          <w:szCs w:val="21"/>
        </w:rPr>
        <w:t xml:space="preserve">S predmetnim sporazumom se nadomeščajo zgolj tista določila </w:t>
      </w:r>
      <w:r w:rsidRPr="00F33586">
        <w:rPr>
          <w:rFonts w:ascii="Arial" w:hAnsi="Arial" w:cs="Arial"/>
          <w:bCs/>
          <w:sz w:val="21"/>
          <w:szCs w:val="21"/>
        </w:rPr>
        <w:t>Odloka o določitvi plovbnega režima na reki Soči in na reki Koritnici na območju Občine Bovec (Uradni list RS, št. 16/26 in 93/26), Odloka o določitvi plovbnega režima na reki Soči na območju Občine Kobarid (Uradni list RS, št. 103/23, 109/23, 23/24, 63/24 in 16/26)</w:t>
      </w:r>
      <w:r>
        <w:rPr>
          <w:rFonts w:ascii="Arial" w:hAnsi="Arial" w:cs="Arial"/>
          <w:bCs/>
          <w:sz w:val="21"/>
          <w:szCs w:val="21"/>
        </w:rPr>
        <w:t xml:space="preserve"> in</w:t>
      </w:r>
      <w:r w:rsidRPr="00F33586">
        <w:rPr>
          <w:rFonts w:ascii="Arial" w:hAnsi="Arial" w:cs="Arial"/>
          <w:bCs/>
          <w:sz w:val="21"/>
          <w:szCs w:val="21"/>
        </w:rPr>
        <w:t xml:space="preserve"> Odloka o določitvi plovbnega režima na območju Občine Tolmin (Uradni list RS, št. 12/24 in 24/24)</w:t>
      </w:r>
      <w:r>
        <w:rPr>
          <w:rFonts w:ascii="Arial" w:hAnsi="Arial" w:cs="Arial"/>
          <w:bCs/>
          <w:sz w:val="21"/>
          <w:szCs w:val="21"/>
        </w:rPr>
        <w:t>, ki se razlikujejo od določil tega sporazuma. Glede ostalih vprašanj pa ostanejo v veljavi določila veljavnih občinskih odlokov, in sicer za območje vsake občine podpisnice tega sporazuma določila tistega odloka, ki velja na njenem območju.</w:t>
      </w:r>
    </w:p>
    <w:p w14:paraId="656220F7" w14:textId="77777777" w:rsidR="000911A8" w:rsidRDefault="000911A8" w:rsidP="000911A8">
      <w:pPr>
        <w:jc w:val="both"/>
        <w:rPr>
          <w:rFonts w:ascii="Arial" w:hAnsi="Arial" w:cs="Arial"/>
          <w:bCs/>
          <w:sz w:val="21"/>
          <w:szCs w:val="21"/>
        </w:rPr>
      </w:pPr>
    </w:p>
    <w:p w14:paraId="00978464" w14:textId="77777777" w:rsidR="000911A8" w:rsidRDefault="000911A8" w:rsidP="000911A8">
      <w:pPr>
        <w:jc w:val="center"/>
        <w:rPr>
          <w:rFonts w:ascii="Arial" w:hAnsi="Arial" w:cs="Arial"/>
          <w:bCs/>
          <w:sz w:val="21"/>
          <w:szCs w:val="21"/>
        </w:rPr>
      </w:pPr>
      <w:r>
        <w:rPr>
          <w:rFonts w:ascii="Arial" w:hAnsi="Arial" w:cs="Arial"/>
          <w:bCs/>
          <w:sz w:val="21"/>
          <w:szCs w:val="21"/>
        </w:rPr>
        <w:t>VII.</w:t>
      </w:r>
    </w:p>
    <w:p w14:paraId="4FBEAFF1" w14:textId="77777777" w:rsidR="000911A8" w:rsidRDefault="000911A8" w:rsidP="000911A8">
      <w:pPr>
        <w:jc w:val="both"/>
        <w:rPr>
          <w:rFonts w:ascii="Arial" w:hAnsi="Arial" w:cs="Arial"/>
          <w:bCs/>
          <w:sz w:val="21"/>
          <w:szCs w:val="21"/>
        </w:rPr>
      </w:pPr>
    </w:p>
    <w:p w14:paraId="6170928E" w14:textId="77777777" w:rsidR="000911A8" w:rsidRDefault="000911A8" w:rsidP="000911A8">
      <w:pPr>
        <w:jc w:val="both"/>
        <w:rPr>
          <w:rFonts w:ascii="Arial" w:hAnsi="Arial" w:cs="Arial"/>
          <w:bCs/>
          <w:sz w:val="21"/>
          <w:szCs w:val="21"/>
        </w:rPr>
      </w:pPr>
      <w:r w:rsidRPr="00534279">
        <w:rPr>
          <w:rFonts w:ascii="Arial" w:hAnsi="Arial" w:cs="Arial"/>
          <w:bCs/>
          <w:sz w:val="21"/>
          <w:szCs w:val="21"/>
        </w:rPr>
        <w:t>Z uveljavitvijo tega sporazuma preneha veljati Sporazum o enotni uporabi dovolilnice za uporabo vstopno izstopnih mest na reki Soči na območju Občine Kobarid in Občine Tolmin ter o skupni prodaji dovolilnic in skupnem vzdrževanju vstopno izstopnih mest.</w:t>
      </w:r>
    </w:p>
    <w:p w14:paraId="36B34D5E" w14:textId="77777777" w:rsidR="000911A8" w:rsidRDefault="000911A8" w:rsidP="000911A8">
      <w:pPr>
        <w:jc w:val="both"/>
        <w:rPr>
          <w:rFonts w:ascii="Arial" w:hAnsi="Arial" w:cs="Arial"/>
          <w:bCs/>
          <w:sz w:val="21"/>
          <w:szCs w:val="21"/>
        </w:rPr>
      </w:pPr>
    </w:p>
    <w:p w14:paraId="17ABEBB0" w14:textId="77777777" w:rsidR="000911A8" w:rsidRDefault="000911A8" w:rsidP="000911A8">
      <w:pPr>
        <w:jc w:val="both"/>
        <w:rPr>
          <w:rFonts w:ascii="Arial" w:hAnsi="Arial" w:cs="Arial"/>
          <w:bCs/>
          <w:sz w:val="21"/>
          <w:szCs w:val="21"/>
        </w:rPr>
      </w:pPr>
    </w:p>
    <w:p w14:paraId="397D7EED" w14:textId="77777777" w:rsidR="000911A8" w:rsidRDefault="000911A8" w:rsidP="000911A8">
      <w:pPr>
        <w:jc w:val="both"/>
        <w:rPr>
          <w:rFonts w:ascii="Arial" w:hAnsi="Arial" w:cs="Arial"/>
          <w:bCs/>
          <w:sz w:val="21"/>
          <w:szCs w:val="21"/>
        </w:rPr>
      </w:pPr>
    </w:p>
    <w:p w14:paraId="1E7B2896" w14:textId="77777777" w:rsidR="000911A8" w:rsidRDefault="000911A8" w:rsidP="000911A8">
      <w:pPr>
        <w:jc w:val="both"/>
        <w:rPr>
          <w:rFonts w:ascii="Arial" w:hAnsi="Arial" w:cs="Arial"/>
          <w:bCs/>
          <w:sz w:val="21"/>
          <w:szCs w:val="21"/>
        </w:rPr>
      </w:pPr>
    </w:p>
    <w:tbl>
      <w:tblPr>
        <w:tblW w:w="0" w:type="auto"/>
        <w:tblInd w:w="38" w:type="dxa"/>
        <w:tblLook w:val="04A0" w:firstRow="1" w:lastRow="0" w:firstColumn="1" w:lastColumn="0" w:noHBand="0" w:noVBand="1"/>
      </w:tblPr>
      <w:tblGrid>
        <w:gridCol w:w="3010"/>
        <w:gridCol w:w="3012"/>
        <w:gridCol w:w="3012"/>
      </w:tblGrid>
      <w:tr w:rsidR="000911A8" w14:paraId="49DC5612" w14:textId="77777777" w:rsidTr="009B6A81">
        <w:trPr>
          <w:trHeight w:val="2688"/>
        </w:trPr>
        <w:tc>
          <w:tcPr>
            <w:tcW w:w="3070" w:type="dxa"/>
          </w:tcPr>
          <w:p w14:paraId="75D0B7D7" w14:textId="77777777" w:rsidR="000911A8" w:rsidRDefault="000911A8" w:rsidP="009B6A81">
            <w:pPr>
              <w:rPr>
                <w:rFonts w:ascii="Arial" w:hAnsi="Arial" w:cs="Arial"/>
                <w:bCs/>
                <w:sz w:val="21"/>
                <w:szCs w:val="21"/>
              </w:rPr>
            </w:pPr>
            <w:r>
              <w:rPr>
                <w:rFonts w:ascii="Arial" w:hAnsi="Arial" w:cs="Arial"/>
                <w:bCs/>
                <w:sz w:val="21"/>
                <w:szCs w:val="21"/>
              </w:rPr>
              <w:t>Številka: ________________</w:t>
            </w:r>
          </w:p>
          <w:p w14:paraId="63299988" w14:textId="77777777" w:rsidR="000911A8" w:rsidRDefault="000911A8" w:rsidP="009B6A81">
            <w:pPr>
              <w:rPr>
                <w:rFonts w:ascii="Arial" w:hAnsi="Arial" w:cs="Arial"/>
                <w:bCs/>
                <w:sz w:val="21"/>
                <w:szCs w:val="21"/>
              </w:rPr>
            </w:pPr>
            <w:r>
              <w:rPr>
                <w:rFonts w:ascii="Arial" w:hAnsi="Arial" w:cs="Arial"/>
                <w:bCs/>
                <w:sz w:val="21"/>
                <w:szCs w:val="21"/>
              </w:rPr>
              <w:t>Bovec, dne __. __. ____</w:t>
            </w:r>
          </w:p>
          <w:p w14:paraId="4DF3DBEF" w14:textId="77777777" w:rsidR="000911A8" w:rsidRDefault="000911A8" w:rsidP="009B6A81">
            <w:pPr>
              <w:jc w:val="center"/>
              <w:rPr>
                <w:rFonts w:ascii="Arial" w:hAnsi="Arial" w:cs="Arial"/>
                <w:bCs/>
                <w:sz w:val="21"/>
                <w:szCs w:val="21"/>
              </w:rPr>
            </w:pPr>
          </w:p>
          <w:p w14:paraId="1F493E63" w14:textId="77777777" w:rsidR="000911A8" w:rsidRDefault="000911A8" w:rsidP="009B6A81">
            <w:pPr>
              <w:rPr>
                <w:rFonts w:ascii="Arial" w:hAnsi="Arial" w:cs="Arial"/>
                <w:bCs/>
                <w:sz w:val="21"/>
                <w:szCs w:val="21"/>
              </w:rPr>
            </w:pPr>
          </w:p>
          <w:p w14:paraId="57EB1848" w14:textId="77777777" w:rsidR="000911A8" w:rsidRDefault="000911A8" w:rsidP="009B6A81">
            <w:pPr>
              <w:jc w:val="center"/>
              <w:rPr>
                <w:rFonts w:ascii="Arial" w:hAnsi="Arial" w:cs="Arial"/>
                <w:bCs/>
                <w:sz w:val="21"/>
                <w:szCs w:val="21"/>
              </w:rPr>
            </w:pPr>
          </w:p>
          <w:p w14:paraId="710F6476" w14:textId="77777777" w:rsidR="000911A8" w:rsidRDefault="000911A8" w:rsidP="009B6A81">
            <w:pPr>
              <w:jc w:val="center"/>
              <w:rPr>
                <w:rFonts w:ascii="Arial" w:hAnsi="Arial" w:cs="Arial"/>
                <w:bCs/>
                <w:sz w:val="21"/>
                <w:szCs w:val="21"/>
              </w:rPr>
            </w:pPr>
          </w:p>
          <w:p w14:paraId="768DE8B1" w14:textId="77777777" w:rsidR="000911A8" w:rsidRDefault="000911A8" w:rsidP="009B6A81">
            <w:pPr>
              <w:jc w:val="center"/>
              <w:rPr>
                <w:rFonts w:ascii="Arial" w:hAnsi="Arial" w:cs="Arial"/>
                <w:bCs/>
                <w:sz w:val="21"/>
                <w:szCs w:val="21"/>
              </w:rPr>
            </w:pPr>
          </w:p>
          <w:p w14:paraId="3D24C8CF" w14:textId="77777777" w:rsidR="000911A8" w:rsidRDefault="000911A8" w:rsidP="009B6A81">
            <w:pPr>
              <w:jc w:val="center"/>
              <w:rPr>
                <w:rFonts w:ascii="Arial" w:hAnsi="Arial" w:cs="Arial"/>
                <w:bCs/>
                <w:sz w:val="21"/>
                <w:szCs w:val="21"/>
              </w:rPr>
            </w:pPr>
          </w:p>
          <w:p w14:paraId="47388670" w14:textId="77777777" w:rsidR="000911A8" w:rsidRDefault="000911A8" w:rsidP="009B6A81">
            <w:pPr>
              <w:jc w:val="center"/>
              <w:rPr>
                <w:rFonts w:ascii="Arial" w:hAnsi="Arial" w:cs="Arial"/>
                <w:bCs/>
                <w:sz w:val="21"/>
                <w:szCs w:val="21"/>
              </w:rPr>
            </w:pPr>
          </w:p>
        </w:tc>
        <w:tc>
          <w:tcPr>
            <w:tcW w:w="3071" w:type="dxa"/>
          </w:tcPr>
          <w:p w14:paraId="5E8A5D56" w14:textId="77777777" w:rsidR="000911A8" w:rsidRDefault="000911A8" w:rsidP="009B6A81">
            <w:pPr>
              <w:rPr>
                <w:rFonts w:ascii="Arial" w:hAnsi="Arial" w:cs="Arial"/>
                <w:bCs/>
                <w:sz w:val="21"/>
                <w:szCs w:val="21"/>
              </w:rPr>
            </w:pPr>
            <w:r>
              <w:rPr>
                <w:rFonts w:ascii="Arial" w:hAnsi="Arial" w:cs="Arial"/>
                <w:bCs/>
                <w:sz w:val="21"/>
                <w:szCs w:val="21"/>
              </w:rPr>
              <w:t>Številka: ________________</w:t>
            </w:r>
          </w:p>
          <w:p w14:paraId="7D2BA699" w14:textId="77777777" w:rsidR="000911A8" w:rsidRDefault="000911A8" w:rsidP="009B6A81">
            <w:pPr>
              <w:rPr>
                <w:rFonts w:ascii="Arial" w:hAnsi="Arial" w:cs="Arial"/>
                <w:bCs/>
                <w:sz w:val="21"/>
                <w:szCs w:val="21"/>
              </w:rPr>
            </w:pPr>
            <w:r>
              <w:rPr>
                <w:rFonts w:ascii="Arial" w:hAnsi="Arial" w:cs="Arial"/>
                <w:bCs/>
                <w:sz w:val="21"/>
                <w:szCs w:val="21"/>
              </w:rPr>
              <w:t>Kobarid, dne __. __. ____</w:t>
            </w:r>
          </w:p>
          <w:p w14:paraId="0EA32D2D" w14:textId="77777777" w:rsidR="000911A8" w:rsidRDefault="000911A8" w:rsidP="009B6A81">
            <w:pPr>
              <w:jc w:val="center"/>
              <w:rPr>
                <w:rFonts w:ascii="Arial" w:hAnsi="Arial" w:cs="Arial"/>
                <w:bCs/>
                <w:sz w:val="21"/>
                <w:szCs w:val="21"/>
              </w:rPr>
            </w:pPr>
          </w:p>
          <w:p w14:paraId="2508D8E9" w14:textId="77777777" w:rsidR="000911A8" w:rsidRDefault="000911A8" w:rsidP="009B6A81">
            <w:pPr>
              <w:jc w:val="center"/>
              <w:rPr>
                <w:rFonts w:ascii="Arial" w:hAnsi="Arial" w:cs="Arial"/>
                <w:bCs/>
                <w:sz w:val="21"/>
                <w:szCs w:val="21"/>
              </w:rPr>
            </w:pPr>
          </w:p>
          <w:p w14:paraId="5F763A02" w14:textId="77777777" w:rsidR="000911A8" w:rsidRDefault="000911A8" w:rsidP="009B6A81">
            <w:pPr>
              <w:jc w:val="center"/>
              <w:rPr>
                <w:rFonts w:ascii="Arial" w:hAnsi="Arial" w:cs="Arial"/>
                <w:bCs/>
                <w:sz w:val="21"/>
                <w:szCs w:val="21"/>
              </w:rPr>
            </w:pPr>
          </w:p>
          <w:p w14:paraId="559C56FC" w14:textId="77777777" w:rsidR="000911A8" w:rsidRDefault="000911A8" w:rsidP="009B6A81">
            <w:pPr>
              <w:rPr>
                <w:rFonts w:ascii="Arial" w:hAnsi="Arial" w:cs="Arial"/>
                <w:bCs/>
                <w:sz w:val="21"/>
                <w:szCs w:val="21"/>
              </w:rPr>
            </w:pPr>
          </w:p>
          <w:p w14:paraId="69C1EFD7" w14:textId="77777777" w:rsidR="000911A8" w:rsidRDefault="000911A8" w:rsidP="009B6A81">
            <w:pPr>
              <w:jc w:val="center"/>
              <w:rPr>
                <w:rFonts w:ascii="Arial" w:hAnsi="Arial" w:cs="Arial"/>
                <w:bCs/>
                <w:sz w:val="21"/>
                <w:szCs w:val="21"/>
              </w:rPr>
            </w:pPr>
          </w:p>
          <w:p w14:paraId="501AF354" w14:textId="77777777" w:rsidR="000911A8" w:rsidRDefault="000911A8" w:rsidP="009B6A81">
            <w:pPr>
              <w:rPr>
                <w:rFonts w:ascii="Arial" w:hAnsi="Arial" w:cs="Arial"/>
                <w:bCs/>
                <w:sz w:val="21"/>
                <w:szCs w:val="21"/>
              </w:rPr>
            </w:pPr>
          </w:p>
          <w:p w14:paraId="34F5D0C2" w14:textId="77777777" w:rsidR="000911A8" w:rsidRDefault="000911A8" w:rsidP="009B6A81">
            <w:pPr>
              <w:jc w:val="center"/>
              <w:rPr>
                <w:rFonts w:ascii="Arial" w:hAnsi="Arial" w:cs="Arial"/>
                <w:bCs/>
                <w:sz w:val="21"/>
                <w:szCs w:val="21"/>
              </w:rPr>
            </w:pPr>
          </w:p>
        </w:tc>
        <w:tc>
          <w:tcPr>
            <w:tcW w:w="3071" w:type="dxa"/>
          </w:tcPr>
          <w:p w14:paraId="555663E3" w14:textId="77777777" w:rsidR="000911A8" w:rsidRDefault="000911A8" w:rsidP="009B6A81">
            <w:pPr>
              <w:rPr>
                <w:rFonts w:ascii="Arial" w:hAnsi="Arial" w:cs="Arial"/>
                <w:bCs/>
                <w:sz w:val="21"/>
                <w:szCs w:val="21"/>
              </w:rPr>
            </w:pPr>
            <w:r>
              <w:rPr>
                <w:rFonts w:ascii="Arial" w:hAnsi="Arial" w:cs="Arial"/>
                <w:bCs/>
                <w:sz w:val="21"/>
                <w:szCs w:val="21"/>
              </w:rPr>
              <w:t>Številka: ________________</w:t>
            </w:r>
          </w:p>
          <w:p w14:paraId="6E42EB41" w14:textId="77777777" w:rsidR="000911A8" w:rsidRDefault="000911A8" w:rsidP="009B6A81">
            <w:pPr>
              <w:rPr>
                <w:rFonts w:ascii="Arial" w:hAnsi="Arial" w:cs="Arial"/>
                <w:bCs/>
                <w:sz w:val="21"/>
                <w:szCs w:val="21"/>
              </w:rPr>
            </w:pPr>
            <w:r>
              <w:rPr>
                <w:rFonts w:ascii="Arial" w:hAnsi="Arial" w:cs="Arial"/>
                <w:bCs/>
                <w:sz w:val="21"/>
                <w:szCs w:val="21"/>
              </w:rPr>
              <w:t>Tolmin, dne __. __. ____</w:t>
            </w:r>
          </w:p>
          <w:p w14:paraId="18481D1E" w14:textId="77777777" w:rsidR="000911A8" w:rsidRDefault="000911A8" w:rsidP="009B6A81">
            <w:pPr>
              <w:jc w:val="center"/>
              <w:rPr>
                <w:rFonts w:ascii="Arial" w:hAnsi="Arial" w:cs="Arial"/>
                <w:bCs/>
                <w:sz w:val="21"/>
                <w:szCs w:val="21"/>
              </w:rPr>
            </w:pPr>
          </w:p>
          <w:p w14:paraId="2191CF28" w14:textId="77777777" w:rsidR="000911A8" w:rsidRDefault="000911A8" w:rsidP="009B6A81">
            <w:pPr>
              <w:jc w:val="center"/>
              <w:rPr>
                <w:rFonts w:ascii="Arial" w:hAnsi="Arial" w:cs="Arial"/>
                <w:bCs/>
                <w:sz w:val="21"/>
                <w:szCs w:val="21"/>
              </w:rPr>
            </w:pPr>
          </w:p>
          <w:p w14:paraId="71C50167" w14:textId="77777777" w:rsidR="000911A8" w:rsidRDefault="000911A8" w:rsidP="009B6A81">
            <w:pPr>
              <w:jc w:val="center"/>
              <w:rPr>
                <w:rFonts w:ascii="Arial" w:hAnsi="Arial" w:cs="Arial"/>
                <w:bCs/>
                <w:sz w:val="21"/>
                <w:szCs w:val="21"/>
              </w:rPr>
            </w:pPr>
          </w:p>
          <w:p w14:paraId="2DD3BE63" w14:textId="77777777" w:rsidR="000911A8" w:rsidRDefault="000911A8" w:rsidP="009B6A81">
            <w:pPr>
              <w:jc w:val="center"/>
              <w:rPr>
                <w:rFonts w:ascii="Arial" w:hAnsi="Arial" w:cs="Arial"/>
                <w:bCs/>
                <w:sz w:val="21"/>
                <w:szCs w:val="21"/>
              </w:rPr>
            </w:pPr>
          </w:p>
          <w:p w14:paraId="2F3B9A15" w14:textId="77777777" w:rsidR="000911A8" w:rsidRDefault="000911A8" w:rsidP="009B6A81">
            <w:pPr>
              <w:jc w:val="center"/>
              <w:rPr>
                <w:rFonts w:ascii="Arial" w:hAnsi="Arial" w:cs="Arial"/>
                <w:bCs/>
                <w:sz w:val="21"/>
                <w:szCs w:val="21"/>
              </w:rPr>
            </w:pPr>
          </w:p>
          <w:p w14:paraId="1C92E15C" w14:textId="77777777" w:rsidR="000911A8" w:rsidRDefault="000911A8" w:rsidP="009B6A81">
            <w:pPr>
              <w:jc w:val="center"/>
              <w:rPr>
                <w:rFonts w:ascii="Arial" w:hAnsi="Arial" w:cs="Arial"/>
                <w:bCs/>
                <w:sz w:val="21"/>
                <w:szCs w:val="21"/>
              </w:rPr>
            </w:pPr>
          </w:p>
        </w:tc>
      </w:tr>
    </w:tbl>
    <w:p w14:paraId="24DECD9A" w14:textId="77777777" w:rsidR="000911A8" w:rsidRPr="00560D91" w:rsidRDefault="000911A8" w:rsidP="000911A8">
      <w:pPr>
        <w:jc w:val="both"/>
        <w:rPr>
          <w:rFonts w:ascii="Arial" w:hAnsi="Arial" w:cs="Arial"/>
          <w:bCs/>
          <w:sz w:val="21"/>
          <w:szCs w:val="21"/>
        </w:rPr>
      </w:pPr>
    </w:p>
    <w:p w14:paraId="2D5DD955" w14:textId="77777777" w:rsidR="000911A8" w:rsidRPr="0098383D" w:rsidRDefault="000911A8" w:rsidP="000911A8">
      <w:pPr>
        <w:rPr>
          <w:rFonts w:ascii="Arial" w:hAnsi="Arial" w:cs="Arial"/>
          <w:sz w:val="21"/>
          <w:szCs w:val="21"/>
        </w:rPr>
      </w:pPr>
    </w:p>
    <w:sectPr w:rsidR="000911A8" w:rsidRPr="0098383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BD704" w14:textId="77777777" w:rsidR="0003088E" w:rsidRDefault="0003088E" w:rsidP="001F5D0F">
      <w:pPr>
        <w:spacing w:after="0" w:line="240" w:lineRule="auto"/>
      </w:pPr>
      <w:r>
        <w:separator/>
      </w:r>
    </w:p>
  </w:endnote>
  <w:endnote w:type="continuationSeparator" w:id="0">
    <w:p w14:paraId="75E4BA87" w14:textId="77777777" w:rsidR="0003088E" w:rsidRDefault="0003088E" w:rsidP="001F5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naslov">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4215C" w14:textId="77777777" w:rsidR="0003088E" w:rsidRDefault="0003088E" w:rsidP="001F5D0F">
      <w:pPr>
        <w:spacing w:after="0" w:line="240" w:lineRule="auto"/>
      </w:pPr>
      <w:r>
        <w:separator/>
      </w:r>
    </w:p>
  </w:footnote>
  <w:footnote w:type="continuationSeparator" w:id="0">
    <w:p w14:paraId="1E3A11DB" w14:textId="77777777" w:rsidR="0003088E" w:rsidRDefault="0003088E" w:rsidP="001F5D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3252D"/>
    <w:multiLevelType w:val="hybridMultilevel"/>
    <w:tmpl w:val="0AB056BC"/>
    <w:lvl w:ilvl="0" w:tplc="2D0809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37454F"/>
    <w:multiLevelType w:val="hybridMultilevel"/>
    <w:tmpl w:val="56D0F9B0"/>
    <w:lvl w:ilvl="0" w:tplc="85D2658E">
      <w:start w:val="1"/>
      <w:numFmt w:val="decimal"/>
      <w:lvlText w:val="%1."/>
      <w:lvlJc w:val="right"/>
      <w:pPr>
        <w:tabs>
          <w:tab w:val="num" w:pos="908"/>
        </w:tabs>
        <w:ind w:left="908" w:hanging="454"/>
      </w:pPr>
      <w:rPr>
        <w:rFonts w:ascii="Arial" w:eastAsia="Times New Roman" w:hAnsi="Arial" w:cs="Arial"/>
        <w:b w:val="0"/>
        <w:bCs w:val="0"/>
      </w:rPr>
    </w:lvl>
    <w:lvl w:ilvl="1" w:tplc="FFFFFFFF" w:tentative="1">
      <w:start w:val="1"/>
      <w:numFmt w:val="lowerLetter"/>
      <w:lvlText w:val="%2."/>
      <w:lvlJc w:val="left"/>
      <w:pPr>
        <w:tabs>
          <w:tab w:val="num" w:pos="1894"/>
        </w:tabs>
        <w:ind w:left="1894" w:hanging="360"/>
      </w:pPr>
    </w:lvl>
    <w:lvl w:ilvl="2" w:tplc="FFFFFFFF" w:tentative="1">
      <w:start w:val="1"/>
      <w:numFmt w:val="lowerRoman"/>
      <w:lvlText w:val="%3."/>
      <w:lvlJc w:val="right"/>
      <w:pPr>
        <w:tabs>
          <w:tab w:val="num" w:pos="2614"/>
        </w:tabs>
        <w:ind w:left="2614" w:hanging="180"/>
      </w:pPr>
    </w:lvl>
    <w:lvl w:ilvl="3" w:tplc="FFFFFFFF" w:tentative="1">
      <w:start w:val="1"/>
      <w:numFmt w:val="decimal"/>
      <w:lvlText w:val="%4."/>
      <w:lvlJc w:val="left"/>
      <w:pPr>
        <w:tabs>
          <w:tab w:val="num" w:pos="3334"/>
        </w:tabs>
        <w:ind w:left="3334" w:hanging="360"/>
      </w:pPr>
    </w:lvl>
    <w:lvl w:ilvl="4" w:tplc="FFFFFFFF" w:tentative="1">
      <w:start w:val="1"/>
      <w:numFmt w:val="lowerLetter"/>
      <w:lvlText w:val="%5."/>
      <w:lvlJc w:val="left"/>
      <w:pPr>
        <w:tabs>
          <w:tab w:val="num" w:pos="4054"/>
        </w:tabs>
        <w:ind w:left="4054" w:hanging="360"/>
      </w:pPr>
    </w:lvl>
    <w:lvl w:ilvl="5" w:tplc="FFFFFFFF" w:tentative="1">
      <w:start w:val="1"/>
      <w:numFmt w:val="lowerRoman"/>
      <w:lvlText w:val="%6."/>
      <w:lvlJc w:val="right"/>
      <w:pPr>
        <w:tabs>
          <w:tab w:val="num" w:pos="4774"/>
        </w:tabs>
        <w:ind w:left="4774" w:hanging="180"/>
      </w:pPr>
    </w:lvl>
    <w:lvl w:ilvl="6" w:tplc="FFFFFFFF" w:tentative="1">
      <w:start w:val="1"/>
      <w:numFmt w:val="decimal"/>
      <w:lvlText w:val="%7."/>
      <w:lvlJc w:val="left"/>
      <w:pPr>
        <w:tabs>
          <w:tab w:val="num" w:pos="5494"/>
        </w:tabs>
        <w:ind w:left="5494" w:hanging="360"/>
      </w:pPr>
    </w:lvl>
    <w:lvl w:ilvl="7" w:tplc="FFFFFFFF" w:tentative="1">
      <w:start w:val="1"/>
      <w:numFmt w:val="lowerLetter"/>
      <w:lvlText w:val="%8."/>
      <w:lvlJc w:val="left"/>
      <w:pPr>
        <w:tabs>
          <w:tab w:val="num" w:pos="6214"/>
        </w:tabs>
        <w:ind w:left="6214" w:hanging="360"/>
      </w:pPr>
    </w:lvl>
    <w:lvl w:ilvl="8" w:tplc="FFFFFFFF" w:tentative="1">
      <w:start w:val="1"/>
      <w:numFmt w:val="lowerRoman"/>
      <w:lvlText w:val="%9."/>
      <w:lvlJc w:val="right"/>
      <w:pPr>
        <w:tabs>
          <w:tab w:val="num" w:pos="6934"/>
        </w:tabs>
        <w:ind w:left="6934" w:hanging="180"/>
      </w:pPr>
    </w:lvl>
  </w:abstractNum>
  <w:abstractNum w:abstractNumId="2" w15:restartNumberingAfterBreak="0">
    <w:nsid w:val="05997701"/>
    <w:multiLevelType w:val="hybridMultilevel"/>
    <w:tmpl w:val="FFFFFFFF"/>
    <w:lvl w:ilvl="0" w:tplc="2B3892C2">
      <w:start w:val="1"/>
      <w:numFmt w:val="decimal"/>
      <w:lvlText w:val="(%1)"/>
      <w:lvlJc w:val="left"/>
      <w:pPr>
        <w:ind w:left="334"/>
      </w:pPr>
      <w:rPr>
        <w:rFonts w:ascii="Arial" w:eastAsia="Times New Roman" w:hAnsi="Arial" w:cs="Arial"/>
        <w:b w:val="0"/>
        <w:i w:val="0"/>
        <w:strike w:val="0"/>
        <w:dstrike w:val="0"/>
        <w:color w:val="000000"/>
        <w:sz w:val="22"/>
        <w:szCs w:val="22"/>
        <w:u w:val="none" w:color="000000"/>
        <w:vertAlign w:val="baseline"/>
      </w:rPr>
    </w:lvl>
    <w:lvl w:ilvl="1" w:tplc="9DBE1F30">
      <w:start w:val="1"/>
      <w:numFmt w:val="lowerLetter"/>
      <w:lvlText w:val="%2"/>
      <w:lvlJc w:val="left"/>
      <w:pPr>
        <w:ind w:left="1080"/>
      </w:pPr>
      <w:rPr>
        <w:rFonts w:ascii="Arial" w:eastAsia="Times New Roman" w:hAnsi="Arial" w:cs="Arial"/>
        <w:b w:val="0"/>
        <w:i w:val="0"/>
        <w:strike w:val="0"/>
        <w:dstrike w:val="0"/>
        <w:color w:val="000000"/>
        <w:sz w:val="22"/>
        <w:szCs w:val="22"/>
        <w:u w:val="none" w:color="000000"/>
        <w:vertAlign w:val="baseline"/>
      </w:rPr>
    </w:lvl>
    <w:lvl w:ilvl="2" w:tplc="00586DEC">
      <w:start w:val="1"/>
      <w:numFmt w:val="lowerRoman"/>
      <w:lvlText w:val="%3"/>
      <w:lvlJc w:val="left"/>
      <w:pPr>
        <w:ind w:left="1800"/>
      </w:pPr>
      <w:rPr>
        <w:rFonts w:ascii="Arial" w:eastAsia="Times New Roman" w:hAnsi="Arial" w:cs="Arial"/>
        <w:b w:val="0"/>
        <w:i w:val="0"/>
        <w:strike w:val="0"/>
        <w:dstrike w:val="0"/>
        <w:color w:val="000000"/>
        <w:sz w:val="22"/>
        <w:szCs w:val="22"/>
        <w:u w:val="none" w:color="000000"/>
        <w:vertAlign w:val="baseline"/>
      </w:rPr>
    </w:lvl>
    <w:lvl w:ilvl="3" w:tplc="893EB1B2">
      <w:start w:val="1"/>
      <w:numFmt w:val="decimal"/>
      <w:lvlText w:val="%4"/>
      <w:lvlJc w:val="left"/>
      <w:pPr>
        <w:ind w:left="2520"/>
      </w:pPr>
      <w:rPr>
        <w:rFonts w:ascii="Arial" w:eastAsia="Times New Roman" w:hAnsi="Arial" w:cs="Arial"/>
        <w:b w:val="0"/>
        <w:i w:val="0"/>
        <w:strike w:val="0"/>
        <w:dstrike w:val="0"/>
        <w:color w:val="000000"/>
        <w:sz w:val="22"/>
        <w:szCs w:val="22"/>
        <w:u w:val="none" w:color="000000"/>
        <w:vertAlign w:val="baseline"/>
      </w:rPr>
    </w:lvl>
    <w:lvl w:ilvl="4" w:tplc="92C04E30">
      <w:start w:val="1"/>
      <w:numFmt w:val="lowerLetter"/>
      <w:lvlText w:val="%5"/>
      <w:lvlJc w:val="left"/>
      <w:pPr>
        <w:ind w:left="3240"/>
      </w:pPr>
      <w:rPr>
        <w:rFonts w:ascii="Arial" w:eastAsia="Times New Roman" w:hAnsi="Arial" w:cs="Arial"/>
        <w:b w:val="0"/>
        <w:i w:val="0"/>
        <w:strike w:val="0"/>
        <w:dstrike w:val="0"/>
        <w:color w:val="000000"/>
        <w:sz w:val="22"/>
        <w:szCs w:val="22"/>
        <w:u w:val="none" w:color="000000"/>
        <w:vertAlign w:val="baseline"/>
      </w:rPr>
    </w:lvl>
    <w:lvl w:ilvl="5" w:tplc="E3E21230">
      <w:start w:val="1"/>
      <w:numFmt w:val="lowerRoman"/>
      <w:lvlText w:val="%6"/>
      <w:lvlJc w:val="left"/>
      <w:pPr>
        <w:ind w:left="3960"/>
      </w:pPr>
      <w:rPr>
        <w:rFonts w:ascii="Arial" w:eastAsia="Times New Roman" w:hAnsi="Arial" w:cs="Arial"/>
        <w:b w:val="0"/>
        <w:i w:val="0"/>
        <w:strike w:val="0"/>
        <w:dstrike w:val="0"/>
        <w:color w:val="000000"/>
        <w:sz w:val="22"/>
        <w:szCs w:val="22"/>
        <w:u w:val="none" w:color="000000"/>
        <w:vertAlign w:val="baseline"/>
      </w:rPr>
    </w:lvl>
    <w:lvl w:ilvl="6" w:tplc="3F8089C0">
      <w:start w:val="1"/>
      <w:numFmt w:val="decimal"/>
      <w:lvlText w:val="%7"/>
      <w:lvlJc w:val="left"/>
      <w:pPr>
        <w:ind w:left="4680"/>
      </w:pPr>
      <w:rPr>
        <w:rFonts w:ascii="Arial" w:eastAsia="Times New Roman" w:hAnsi="Arial" w:cs="Arial"/>
        <w:b w:val="0"/>
        <w:i w:val="0"/>
        <w:strike w:val="0"/>
        <w:dstrike w:val="0"/>
        <w:color w:val="000000"/>
        <w:sz w:val="22"/>
        <w:szCs w:val="22"/>
        <w:u w:val="none" w:color="000000"/>
        <w:vertAlign w:val="baseline"/>
      </w:rPr>
    </w:lvl>
    <w:lvl w:ilvl="7" w:tplc="F40E597E">
      <w:start w:val="1"/>
      <w:numFmt w:val="lowerLetter"/>
      <w:lvlText w:val="%8"/>
      <w:lvlJc w:val="left"/>
      <w:pPr>
        <w:ind w:left="5400"/>
      </w:pPr>
      <w:rPr>
        <w:rFonts w:ascii="Arial" w:eastAsia="Times New Roman" w:hAnsi="Arial" w:cs="Arial"/>
        <w:b w:val="0"/>
        <w:i w:val="0"/>
        <w:strike w:val="0"/>
        <w:dstrike w:val="0"/>
        <w:color w:val="000000"/>
        <w:sz w:val="22"/>
        <w:szCs w:val="22"/>
        <w:u w:val="none" w:color="000000"/>
        <w:vertAlign w:val="baseline"/>
      </w:rPr>
    </w:lvl>
    <w:lvl w:ilvl="8" w:tplc="C42EB796">
      <w:start w:val="1"/>
      <w:numFmt w:val="lowerRoman"/>
      <w:lvlText w:val="%9"/>
      <w:lvlJc w:val="left"/>
      <w:pPr>
        <w:ind w:left="6120"/>
      </w:pPr>
      <w:rPr>
        <w:rFonts w:ascii="Arial" w:eastAsia="Times New Roman" w:hAnsi="Arial" w:cs="Arial"/>
        <w:b w:val="0"/>
        <w:i w:val="0"/>
        <w:strike w:val="0"/>
        <w:dstrike w:val="0"/>
        <w:color w:val="000000"/>
        <w:sz w:val="22"/>
        <w:szCs w:val="22"/>
        <w:u w:val="none" w:color="000000"/>
        <w:vertAlign w:val="baseline"/>
      </w:rPr>
    </w:lvl>
  </w:abstractNum>
  <w:abstractNum w:abstractNumId="3" w15:restartNumberingAfterBreak="0">
    <w:nsid w:val="08B40A9D"/>
    <w:multiLevelType w:val="multilevel"/>
    <w:tmpl w:val="088E9706"/>
    <w:lvl w:ilvl="0">
      <w:start w:val="3"/>
      <w:numFmt w:val="decimal"/>
      <w:lvlText w:val="%1."/>
      <w:lvlJc w:val="left"/>
      <w:pPr>
        <w:tabs>
          <w:tab w:val="num" w:pos="360"/>
        </w:tabs>
        <w:ind w:left="360" w:hanging="360"/>
      </w:pPr>
      <w:rPr>
        <w:rFonts w:hint="default"/>
        <w:b/>
        <w:i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BF57AE8"/>
    <w:multiLevelType w:val="hybridMultilevel"/>
    <w:tmpl w:val="F2F405CE"/>
    <w:lvl w:ilvl="0" w:tplc="2B3892C2">
      <w:start w:val="1"/>
      <w:numFmt w:val="decimal"/>
      <w:lvlText w:val="(%1)"/>
      <w:lvlJc w:val="left"/>
      <w:pPr>
        <w:ind w:left="720" w:hanging="360"/>
      </w:pPr>
      <w:rPr>
        <w:rFonts w:ascii="Arial" w:eastAsia="Times New Roman" w:hAnsi="Arial" w:cs="Arial" w:hint="default"/>
        <w:b w:val="0"/>
        <w:i w:val="0"/>
        <w:strike w:val="0"/>
        <w:dstrike w:val="0"/>
        <w:color w:val="000000"/>
        <w:sz w:val="22"/>
        <w:szCs w:val="22"/>
        <w:u w:val="none" w:color="000000"/>
        <w:vertAlign w:val="base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0D8B4C48"/>
    <w:multiLevelType w:val="hybridMultilevel"/>
    <w:tmpl w:val="AE206F06"/>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144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8D7019"/>
    <w:multiLevelType w:val="hybridMultilevel"/>
    <w:tmpl w:val="6FB28FAC"/>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15"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B44964"/>
    <w:multiLevelType w:val="hybridMultilevel"/>
    <w:tmpl w:val="F2F405CE"/>
    <w:lvl w:ilvl="0" w:tplc="FFFFFFFF">
      <w:start w:val="1"/>
      <w:numFmt w:val="decimal"/>
      <w:lvlText w:val="(%1)"/>
      <w:lvlJc w:val="left"/>
      <w:pPr>
        <w:ind w:left="720" w:hanging="360"/>
      </w:pPr>
      <w:rPr>
        <w:rFonts w:ascii="Arial" w:eastAsia="Times New Roman" w:hAnsi="Arial" w:cs="Arial" w:hint="default"/>
        <w:b w:val="0"/>
        <w:i w:val="0"/>
        <w:strike w:val="0"/>
        <w:dstrike w:val="0"/>
        <w:color w:val="000000"/>
        <w:sz w:val="22"/>
        <w:szCs w:val="22"/>
        <w:u w:val="none" w:color="000000"/>
        <w:vertAlign w:val="base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0FA02039"/>
    <w:multiLevelType w:val="multilevel"/>
    <w:tmpl w:val="A2AE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8D1274"/>
    <w:multiLevelType w:val="multilevel"/>
    <w:tmpl w:val="5A80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C4244F"/>
    <w:multiLevelType w:val="hybridMultilevel"/>
    <w:tmpl w:val="3654B134"/>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15"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1241D4"/>
    <w:multiLevelType w:val="multilevel"/>
    <w:tmpl w:val="5154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6E4F87"/>
    <w:multiLevelType w:val="hybridMultilevel"/>
    <w:tmpl w:val="40928322"/>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15"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AC33C8"/>
    <w:multiLevelType w:val="multilevel"/>
    <w:tmpl w:val="83164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2F65DE"/>
    <w:multiLevelType w:val="multilevel"/>
    <w:tmpl w:val="9D425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2D3C3B"/>
    <w:multiLevelType w:val="hybridMultilevel"/>
    <w:tmpl w:val="AB9E40A2"/>
    <w:lvl w:ilvl="0" w:tplc="FFFFFFFF">
      <w:start w:val="1"/>
      <w:numFmt w:val="decimal"/>
      <w:lvlText w:val="(%1)"/>
      <w:lvlJc w:val="left"/>
      <w:pPr>
        <w:ind w:left="1440" w:hanging="360"/>
      </w:pPr>
      <w:rPr>
        <w:rFonts w:ascii="Arial" w:eastAsia="Times New Roman" w:hAnsi="Arial" w:cs="Arial"/>
        <w:b w:val="0"/>
        <w:i w:val="0"/>
        <w:strike w:val="0"/>
        <w:dstrike w:val="0"/>
        <w:color w:val="000000"/>
        <w:sz w:val="22"/>
        <w:szCs w:val="22"/>
        <w:u w:val="none" w:color="000000"/>
        <w:vertAlign w:val="base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1BB17AAC"/>
    <w:multiLevelType w:val="hybridMultilevel"/>
    <w:tmpl w:val="FFFFFFFF"/>
    <w:lvl w:ilvl="0" w:tplc="B6A2D7CE">
      <w:start w:val="1"/>
      <w:numFmt w:val="decimal"/>
      <w:lvlText w:val="%1."/>
      <w:lvlJc w:val="left"/>
      <w:pPr>
        <w:ind w:left="10"/>
      </w:pPr>
      <w:rPr>
        <w:rFonts w:ascii="Arial" w:eastAsia="Times New Roman" w:hAnsi="Arial" w:cs="Arial"/>
        <w:b w:val="0"/>
        <w:i w:val="0"/>
        <w:strike w:val="0"/>
        <w:dstrike w:val="0"/>
        <w:color w:val="000000"/>
        <w:sz w:val="22"/>
        <w:szCs w:val="22"/>
        <w:u w:val="none" w:color="000000"/>
        <w:vertAlign w:val="baseline"/>
      </w:rPr>
    </w:lvl>
    <w:lvl w:ilvl="1" w:tplc="9F2CDA94">
      <w:start w:val="1"/>
      <w:numFmt w:val="lowerLetter"/>
      <w:lvlText w:val="%2"/>
      <w:lvlJc w:val="left"/>
      <w:pPr>
        <w:ind w:left="1080"/>
      </w:pPr>
      <w:rPr>
        <w:rFonts w:ascii="Arial" w:eastAsia="Times New Roman" w:hAnsi="Arial" w:cs="Arial"/>
        <w:b w:val="0"/>
        <w:i w:val="0"/>
        <w:strike w:val="0"/>
        <w:dstrike w:val="0"/>
        <w:color w:val="000000"/>
        <w:sz w:val="22"/>
        <w:szCs w:val="22"/>
        <w:u w:val="none" w:color="000000"/>
        <w:vertAlign w:val="baseline"/>
      </w:rPr>
    </w:lvl>
    <w:lvl w:ilvl="2" w:tplc="E1B223A4">
      <w:start w:val="1"/>
      <w:numFmt w:val="lowerRoman"/>
      <w:lvlText w:val="%3"/>
      <w:lvlJc w:val="left"/>
      <w:pPr>
        <w:ind w:left="1800"/>
      </w:pPr>
      <w:rPr>
        <w:rFonts w:ascii="Arial" w:eastAsia="Times New Roman" w:hAnsi="Arial" w:cs="Arial"/>
        <w:b w:val="0"/>
        <w:i w:val="0"/>
        <w:strike w:val="0"/>
        <w:dstrike w:val="0"/>
        <w:color w:val="000000"/>
        <w:sz w:val="22"/>
        <w:szCs w:val="22"/>
        <w:u w:val="none" w:color="000000"/>
        <w:vertAlign w:val="baseline"/>
      </w:rPr>
    </w:lvl>
    <w:lvl w:ilvl="3" w:tplc="CE3675A8">
      <w:start w:val="1"/>
      <w:numFmt w:val="decimal"/>
      <w:lvlText w:val="%4"/>
      <w:lvlJc w:val="left"/>
      <w:pPr>
        <w:ind w:left="2520"/>
      </w:pPr>
      <w:rPr>
        <w:rFonts w:ascii="Arial" w:eastAsia="Times New Roman" w:hAnsi="Arial" w:cs="Arial"/>
        <w:b w:val="0"/>
        <w:i w:val="0"/>
        <w:strike w:val="0"/>
        <w:dstrike w:val="0"/>
        <w:color w:val="000000"/>
        <w:sz w:val="22"/>
        <w:szCs w:val="22"/>
        <w:u w:val="none" w:color="000000"/>
        <w:vertAlign w:val="baseline"/>
      </w:rPr>
    </w:lvl>
    <w:lvl w:ilvl="4" w:tplc="09E28B0C">
      <w:start w:val="1"/>
      <w:numFmt w:val="lowerLetter"/>
      <w:lvlText w:val="%5"/>
      <w:lvlJc w:val="left"/>
      <w:pPr>
        <w:ind w:left="3240"/>
      </w:pPr>
      <w:rPr>
        <w:rFonts w:ascii="Arial" w:eastAsia="Times New Roman" w:hAnsi="Arial" w:cs="Arial"/>
        <w:b w:val="0"/>
        <w:i w:val="0"/>
        <w:strike w:val="0"/>
        <w:dstrike w:val="0"/>
        <w:color w:val="000000"/>
        <w:sz w:val="22"/>
        <w:szCs w:val="22"/>
        <w:u w:val="none" w:color="000000"/>
        <w:vertAlign w:val="baseline"/>
      </w:rPr>
    </w:lvl>
    <w:lvl w:ilvl="5" w:tplc="B9A0CEA6">
      <w:start w:val="1"/>
      <w:numFmt w:val="lowerRoman"/>
      <w:lvlText w:val="%6"/>
      <w:lvlJc w:val="left"/>
      <w:pPr>
        <w:ind w:left="3960"/>
      </w:pPr>
      <w:rPr>
        <w:rFonts w:ascii="Arial" w:eastAsia="Times New Roman" w:hAnsi="Arial" w:cs="Arial"/>
        <w:b w:val="0"/>
        <w:i w:val="0"/>
        <w:strike w:val="0"/>
        <w:dstrike w:val="0"/>
        <w:color w:val="000000"/>
        <w:sz w:val="22"/>
        <w:szCs w:val="22"/>
        <w:u w:val="none" w:color="000000"/>
        <w:vertAlign w:val="baseline"/>
      </w:rPr>
    </w:lvl>
    <w:lvl w:ilvl="6" w:tplc="3DCC3096">
      <w:start w:val="1"/>
      <w:numFmt w:val="decimal"/>
      <w:lvlText w:val="%7"/>
      <w:lvlJc w:val="left"/>
      <w:pPr>
        <w:ind w:left="4680"/>
      </w:pPr>
      <w:rPr>
        <w:rFonts w:ascii="Arial" w:eastAsia="Times New Roman" w:hAnsi="Arial" w:cs="Arial"/>
        <w:b w:val="0"/>
        <w:i w:val="0"/>
        <w:strike w:val="0"/>
        <w:dstrike w:val="0"/>
        <w:color w:val="000000"/>
        <w:sz w:val="22"/>
        <w:szCs w:val="22"/>
        <w:u w:val="none" w:color="000000"/>
        <w:vertAlign w:val="baseline"/>
      </w:rPr>
    </w:lvl>
    <w:lvl w:ilvl="7" w:tplc="48543386">
      <w:start w:val="1"/>
      <w:numFmt w:val="lowerLetter"/>
      <w:lvlText w:val="%8"/>
      <w:lvlJc w:val="left"/>
      <w:pPr>
        <w:ind w:left="5400"/>
      </w:pPr>
      <w:rPr>
        <w:rFonts w:ascii="Arial" w:eastAsia="Times New Roman" w:hAnsi="Arial" w:cs="Arial"/>
        <w:b w:val="0"/>
        <w:i w:val="0"/>
        <w:strike w:val="0"/>
        <w:dstrike w:val="0"/>
        <w:color w:val="000000"/>
        <w:sz w:val="22"/>
        <w:szCs w:val="22"/>
        <w:u w:val="none" w:color="000000"/>
        <w:vertAlign w:val="baseline"/>
      </w:rPr>
    </w:lvl>
    <w:lvl w:ilvl="8" w:tplc="E7AEA9C0">
      <w:start w:val="1"/>
      <w:numFmt w:val="lowerRoman"/>
      <w:lvlText w:val="%9"/>
      <w:lvlJc w:val="left"/>
      <w:pPr>
        <w:ind w:left="6120"/>
      </w:pPr>
      <w:rPr>
        <w:rFonts w:ascii="Arial" w:eastAsia="Times New Roman" w:hAnsi="Arial" w:cs="Arial"/>
        <w:b w:val="0"/>
        <w:i w:val="0"/>
        <w:strike w:val="0"/>
        <w:dstrike w:val="0"/>
        <w:color w:val="000000"/>
        <w:sz w:val="22"/>
        <w:szCs w:val="22"/>
        <w:u w:val="none" w:color="000000"/>
        <w:vertAlign w:val="baseline"/>
      </w:rPr>
    </w:lvl>
  </w:abstractNum>
  <w:abstractNum w:abstractNumId="17" w15:restartNumberingAfterBreak="0">
    <w:nsid w:val="1CF92982"/>
    <w:multiLevelType w:val="multilevel"/>
    <w:tmpl w:val="45729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B2441A"/>
    <w:multiLevelType w:val="hybridMultilevel"/>
    <w:tmpl w:val="AB9E40A2"/>
    <w:lvl w:ilvl="0" w:tplc="2B3892C2">
      <w:start w:val="1"/>
      <w:numFmt w:val="decimal"/>
      <w:lvlText w:val="(%1)"/>
      <w:lvlJc w:val="left"/>
      <w:pPr>
        <w:ind w:left="1440" w:hanging="360"/>
      </w:pPr>
      <w:rPr>
        <w:rFonts w:ascii="Arial" w:eastAsia="Times New Roman" w:hAnsi="Arial" w:cs="Arial"/>
        <w:b w:val="0"/>
        <w:i w:val="0"/>
        <w:strike w:val="0"/>
        <w:dstrike w:val="0"/>
        <w:color w:val="000000"/>
        <w:sz w:val="22"/>
        <w:szCs w:val="22"/>
        <w:u w:val="none" w:color="000000"/>
        <w:vertAlign w:val="baseline"/>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205517E5"/>
    <w:multiLevelType w:val="multilevel"/>
    <w:tmpl w:val="A9E4303A"/>
    <w:lvl w:ilvl="0">
      <w:start w:val="2"/>
      <w:numFmt w:val="bullet"/>
      <w:lvlText w:val="-"/>
      <w:lvlJc w:val="left"/>
      <w:pPr>
        <w:tabs>
          <w:tab w:val="num" w:pos="720"/>
        </w:tabs>
        <w:ind w:left="72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18484D"/>
    <w:multiLevelType w:val="multilevel"/>
    <w:tmpl w:val="E3D05CF2"/>
    <w:lvl w:ilvl="0">
      <w:start w:val="2"/>
      <w:numFmt w:val="bullet"/>
      <w:lvlText w:val="-"/>
      <w:lvlJc w:val="left"/>
      <w:pPr>
        <w:tabs>
          <w:tab w:val="num" w:pos="720"/>
        </w:tabs>
        <w:ind w:left="72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2914FEA"/>
    <w:multiLevelType w:val="hybridMultilevel"/>
    <w:tmpl w:val="F3A46D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56E1B2A"/>
    <w:multiLevelType w:val="hybridMultilevel"/>
    <w:tmpl w:val="BC0A6962"/>
    <w:lvl w:ilvl="0" w:tplc="A5DA3D90">
      <w:start w:val="1"/>
      <w:numFmt w:val="decimal"/>
      <w:lvlText w:val="%1."/>
      <w:lvlJc w:val="left"/>
      <w:pPr>
        <w:tabs>
          <w:tab w:val="num" w:pos="908"/>
        </w:tabs>
        <w:ind w:left="908" w:hanging="454"/>
      </w:pPr>
      <w:rPr>
        <w:rFonts w:hint="default"/>
        <w:b w:val="0"/>
        <w:bCs w:val="0"/>
      </w:rPr>
    </w:lvl>
    <w:lvl w:ilvl="1" w:tplc="04240019" w:tentative="1">
      <w:start w:val="1"/>
      <w:numFmt w:val="lowerLetter"/>
      <w:lvlText w:val="%2."/>
      <w:lvlJc w:val="left"/>
      <w:pPr>
        <w:ind w:left="1894" w:hanging="360"/>
      </w:pPr>
    </w:lvl>
    <w:lvl w:ilvl="2" w:tplc="0424001B" w:tentative="1">
      <w:start w:val="1"/>
      <w:numFmt w:val="lowerRoman"/>
      <w:lvlText w:val="%3."/>
      <w:lvlJc w:val="right"/>
      <w:pPr>
        <w:ind w:left="2614" w:hanging="180"/>
      </w:pPr>
    </w:lvl>
    <w:lvl w:ilvl="3" w:tplc="0424000F" w:tentative="1">
      <w:start w:val="1"/>
      <w:numFmt w:val="decimal"/>
      <w:lvlText w:val="%4."/>
      <w:lvlJc w:val="left"/>
      <w:pPr>
        <w:ind w:left="3334" w:hanging="360"/>
      </w:pPr>
    </w:lvl>
    <w:lvl w:ilvl="4" w:tplc="04240019" w:tentative="1">
      <w:start w:val="1"/>
      <w:numFmt w:val="lowerLetter"/>
      <w:lvlText w:val="%5."/>
      <w:lvlJc w:val="left"/>
      <w:pPr>
        <w:ind w:left="4054" w:hanging="360"/>
      </w:pPr>
    </w:lvl>
    <w:lvl w:ilvl="5" w:tplc="0424001B" w:tentative="1">
      <w:start w:val="1"/>
      <w:numFmt w:val="lowerRoman"/>
      <w:lvlText w:val="%6."/>
      <w:lvlJc w:val="right"/>
      <w:pPr>
        <w:ind w:left="4774" w:hanging="180"/>
      </w:pPr>
    </w:lvl>
    <w:lvl w:ilvl="6" w:tplc="0424000F" w:tentative="1">
      <w:start w:val="1"/>
      <w:numFmt w:val="decimal"/>
      <w:lvlText w:val="%7."/>
      <w:lvlJc w:val="left"/>
      <w:pPr>
        <w:ind w:left="5494" w:hanging="360"/>
      </w:pPr>
    </w:lvl>
    <w:lvl w:ilvl="7" w:tplc="04240019" w:tentative="1">
      <w:start w:val="1"/>
      <w:numFmt w:val="lowerLetter"/>
      <w:lvlText w:val="%8."/>
      <w:lvlJc w:val="left"/>
      <w:pPr>
        <w:ind w:left="6214" w:hanging="360"/>
      </w:pPr>
    </w:lvl>
    <w:lvl w:ilvl="8" w:tplc="0424001B" w:tentative="1">
      <w:start w:val="1"/>
      <w:numFmt w:val="lowerRoman"/>
      <w:lvlText w:val="%9."/>
      <w:lvlJc w:val="right"/>
      <w:pPr>
        <w:ind w:left="6934" w:hanging="180"/>
      </w:pPr>
    </w:lvl>
  </w:abstractNum>
  <w:abstractNum w:abstractNumId="23" w15:restartNumberingAfterBreak="0">
    <w:nsid w:val="257C4227"/>
    <w:multiLevelType w:val="hybridMultilevel"/>
    <w:tmpl w:val="DE5061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7052DE0"/>
    <w:multiLevelType w:val="multilevel"/>
    <w:tmpl w:val="28885CF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7291956"/>
    <w:multiLevelType w:val="multilevel"/>
    <w:tmpl w:val="715C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2E7A71"/>
    <w:multiLevelType w:val="hybridMultilevel"/>
    <w:tmpl w:val="405EE7F8"/>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A583537"/>
    <w:multiLevelType w:val="hybridMultilevel"/>
    <w:tmpl w:val="FFFFFFFF"/>
    <w:lvl w:ilvl="0" w:tplc="344E0BB2">
      <w:start w:val="1"/>
      <w:numFmt w:val="decimal"/>
      <w:lvlText w:val="(%1)"/>
      <w:lvlJc w:val="left"/>
      <w:pPr>
        <w:ind w:left="10"/>
      </w:pPr>
      <w:rPr>
        <w:rFonts w:ascii="Arial" w:eastAsia="Times New Roman" w:hAnsi="Arial" w:cs="Arial"/>
        <w:b w:val="0"/>
        <w:i w:val="0"/>
        <w:strike w:val="0"/>
        <w:dstrike w:val="0"/>
        <w:color w:val="000000"/>
        <w:sz w:val="22"/>
        <w:szCs w:val="22"/>
        <w:u w:val="none" w:color="000000"/>
        <w:vertAlign w:val="baseline"/>
      </w:rPr>
    </w:lvl>
    <w:lvl w:ilvl="1" w:tplc="0896DBC4">
      <w:start w:val="1"/>
      <w:numFmt w:val="lowerLetter"/>
      <w:lvlText w:val="%2"/>
      <w:lvlJc w:val="left"/>
      <w:pPr>
        <w:ind w:left="1080"/>
      </w:pPr>
      <w:rPr>
        <w:rFonts w:ascii="Arial" w:eastAsia="Times New Roman" w:hAnsi="Arial" w:cs="Arial"/>
        <w:b w:val="0"/>
        <w:i w:val="0"/>
        <w:strike w:val="0"/>
        <w:dstrike w:val="0"/>
        <w:color w:val="000000"/>
        <w:sz w:val="22"/>
        <w:szCs w:val="22"/>
        <w:u w:val="none" w:color="000000"/>
        <w:vertAlign w:val="baseline"/>
      </w:rPr>
    </w:lvl>
    <w:lvl w:ilvl="2" w:tplc="7B12CBAA">
      <w:start w:val="1"/>
      <w:numFmt w:val="lowerRoman"/>
      <w:lvlText w:val="%3"/>
      <w:lvlJc w:val="left"/>
      <w:pPr>
        <w:ind w:left="1800"/>
      </w:pPr>
      <w:rPr>
        <w:rFonts w:ascii="Arial" w:eastAsia="Times New Roman" w:hAnsi="Arial" w:cs="Arial"/>
        <w:b w:val="0"/>
        <w:i w:val="0"/>
        <w:strike w:val="0"/>
        <w:dstrike w:val="0"/>
        <w:color w:val="000000"/>
        <w:sz w:val="22"/>
        <w:szCs w:val="22"/>
        <w:u w:val="none" w:color="000000"/>
        <w:vertAlign w:val="baseline"/>
      </w:rPr>
    </w:lvl>
    <w:lvl w:ilvl="3" w:tplc="F814DD10">
      <w:start w:val="1"/>
      <w:numFmt w:val="decimal"/>
      <w:lvlText w:val="%4"/>
      <w:lvlJc w:val="left"/>
      <w:pPr>
        <w:ind w:left="2520"/>
      </w:pPr>
      <w:rPr>
        <w:rFonts w:ascii="Arial" w:eastAsia="Times New Roman" w:hAnsi="Arial" w:cs="Arial"/>
        <w:b w:val="0"/>
        <w:i w:val="0"/>
        <w:strike w:val="0"/>
        <w:dstrike w:val="0"/>
        <w:color w:val="000000"/>
        <w:sz w:val="22"/>
        <w:szCs w:val="22"/>
        <w:u w:val="none" w:color="000000"/>
        <w:vertAlign w:val="baseline"/>
      </w:rPr>
    </w:lvl>
    <w:lvl w:ilvl="4" w:tplc="4E4ACA2A">
      <w:start w:val="1"/>
      <w:numFmt w:val="lowerLetter"/>
      <w:lvlText w:val="%5"/>
      <w:lvlJc w:val="left"/>
      <w:pPr>
        <w:ind w:left="3240"/>
      </w:pPr>
      <w:rPr>
        <w:rFonts w:ascii="Arial" w:eastAsia="Times New Roman" w:hAnsi="Arial" w:cs="Arial"/>
        <w:b w:val="0"/>
        <w:i w:val="0"/>
        <w:strike w:val="0"/>
        <w:dstrike w:val="0"/>
        <w:color w:val="000000"/>
        <w:sz w:val="22"/>
        <w:szCs w:val="22"/>
        <w:u w:val="none" w:color="000000"/>
        <w:vertAlign w:val="baseline"/>
      </w:rPr>
    </w:lvl>
    <w:lvl w:ilvl="5" w:tplc="56F68302">
      <w:start w:val="1"/>
      <w:numFmt w:val="lowerRoman"/>
      <w:lvlText w:val="%6"/>
      <w:lvlJc w:val="left"/>
      <w:pPr>
        <w:ind w:left="3960"/>
      </w:pPr>
      <w:rPr>
        <w:rFonts w:ascii="Arial" w:eastAsia="Times New Roman" w:hAnsi="Arial" w:cs="Arial"/>
        <w:b w:val="0"/>
        <w:i w:val="0"/>
        <w:strike w:val="0"/>
        <w:dstrike w:val="0"/>
        <w:color w:val="000000"/>
        <w:sz w:val="22"/>
        <w:szCs w:val="22"/>
        <w:u w:val="none" w:color="000000"/>
        <w:vertAlign w:val="baseline"/>
      </w:rPr>
    </w:lvl>
    <w:lvl w:ilvl="6" w:tplc="6BF863EC">
      <w:start w:val="1"/>
      <w:numFmt w:val="decimal"/>
      <w:lvlText w:val="%7"/>
      <w:lvlJc w:val="left"/>
      <w:pPr>
        <w:ind w:left="4680"/>
      </w:pPr>
      <w:rPr>
        <w:rFonts w:ascii="Arial" w:eastAsia="Times New Roman" w:hAnsi="Arial" w:cs="Arial"/>
        <w:b w:val="0"/>
        <w:i w:val="0"/>
        <w:strike w:val="0"/>
        <w:dstrike w:val="0"/>
        <w:color w:val="000000"/>
        <w:sz w:val="22"/>
        <w:szCs w:val="22"/>
        <w:u w:val="none" w:color="000000"/>
        <w:vertAlign w:val="baseline"/>
      </w:rPr>
    </w:lvl>
    <w:lvl w:ilvl="7" w:tplc="B4CA1A2E">
      <w:start w:val="1"/>
      <w:numFmt w:val="lowerLetter"/>
      <w:lvlText w:val="%8"/>
      <w:lvlJc w:val="left"/>
      <w:pPr>
        <w:ind w:left="5400"/>
      </w:pPr>
      <w:rPr>
        <w:rFonts w:ascii="Arial" w:eastAsia="Times New Roman" w:hAnsi="Arial" w:cs="Arial"/>
        <w:b w:val="0"/>
        <w:i w:val="0"/>
        <w:strike w:val="0"/>
        <w:dstrike w:val="0"/>
        <w:color w:val="000000"/>
        <w:sz w:val="22"/>
        <w:szCs w:val="22"/>
        <w:u w:val="none" w:color="000000"/>
        <w:vertAlign w:val="baseline"/>
      </w:rPr>
    </w:lvl>
    <w:lvl w:ilvl="8" w:tplc="A58EDA58">
      <w:start w:val="1"/>
      <w:numFmt w:val="lowerRoman"/>
      <w:lvlText w:val="%9"/>
      <w:lvlJc w:val="left"/>
      <w:pPr>
        <w:ind w:left="6120"/>
      </w:pPr>
      <w:rPr>
        <w:rFonts w:ascii="Arial" w:eastAsia="Times New Roman" w:hAnsi="Arial" w:cs="Arial"/>
        <w:b w:val="0"/>
        <w:i w:val="0"/>
        <w:strike w:val="0"/>
        <w:dstrike w:val="0"/>
        <w:color w:val="000000"/>
        <w:sz w:val="22"/>
        <w:szCs w:val="22"/>
        <w:u w:val="none" w:color="000000"/>
        <w:vertAlign w:val="baseline"/>
      </w:rPr>
    </w:lvl>
  </w:abstractNum>
  <w:abstractNum w:abstractNumId="28" w15:restartNumberingAfterBreak="0">
    <w:nsid w:val="2E313E2F"/>
    <w:multiLevelType w:val="hybridMultilevel"/>
    <w:tmpl w:val="A0901BA8"/>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2896622"/>
    <w:multiLevelType w:val="hybridMultilevel"/>
    <w:tmpl w:val="90627C5A"/>
    <w:lvl w:ilvl="0" w:tplc="0328751A">
      <w:start w:val="2"/>
      <w:numFmt w:val="decimal"/>
      <w:lvlText w:val="(%1)"/>
      <w:lvlJc w:val="left"/>
      <w:pPr>
        <w:ind w:left="1440" w:hanging="360"/>
      </w:pPr>
      <w:rPr>
        <w:rFonts w:ascii="Arial" w:eastAsia="Times New Roman" w:hAnsi="Arial" w:cs="Arial" w:hint="default"/>
        <w:b w:val="0"/>
        <w:i w:val="0"/>
        <w:strike w:val="0"/>
        <w:dstrike w:val="0"/>
        <w:color w:val="000000"/>
        <w:sz w:val="22"/>
        <w:szCs w:val="22"/>
        <w:u w:val="none" w:color="00000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2E12738"/>
    <w:multiLevelType w:val="hybridMultilevel"/>
    <w:tmpl w:val="FFFFFFFF"/>
    <w:lvl w:ilvl="0" w:tplc="DA3CC5C8">
      <w:start w:val="1"/>
      <w:numFmt w:val="decimal"/>
      <w:lvlText w:val="%1."/>
      <w:lvlJc w:val="left"/>
      <w:pPr>
        <w:ind w:left="247"/>
      </w:pPr>
      <w:rPr>
        <w:rFonts w:ascii="Arial" w:eastAsia="Times New Roman" w:hAnsi="Arial" w:cs="Arial"/>
        <w:b w:val="0"/>
        <w:i w:val="0"/>
        <w:strike w:val="0"/>
        <w:dstrike w:val="0"/>
        <w:color w:val="000000"/>
        <w:sz w:val="22"/>
        <w:szCs w:val="22"/>
        <w:u w:val="none" w:color="000000"/>
        <w:vertAlign w:val="baseline"/>
      </w:rPr>
    </w:lvl>
    <w:lvl w:ilvl="1" w:tplc="35989A1C">
      <w:start w:val="1"/>
      <w:numFmt w:val="lowerLetter"/>
      <w:lvlText w:val="%2"/>
      <w:lvlJc w:val="left"/>
      <w:pPr>
        <w:ind w:left="1080"/>
      </w:pPr>
      <w:rPr>
        <w:rFonts w:ascii="Arial" w:eastAsia="Times New Roman" w:hAnsi="Arial" w:cs="Arial"/>
        <w:b w:val="0"/>
        <w:i w:val="0"/>
        <w:strike w:val="0"/>
        <w:dstrike w:val="0"/>
        <w:color w:val="000000"/>
        <w:sz w:val="22"/>
        <w:szCs w:val="22"/>
        <w:u w:val="none" w:color="000000"/>
        <w:vertAlign w:val="baseline"/>
      </w:rPr>
    </w:lvl>
    <w:lvl w:ilvl="2" w:tplc="9C4A6EA6">
      <w:start w:val="1"/>
      <w:numFmt w:val="lowerRoman"/>
      <w:lvlText w:val="%3"/>
      <w:lvlJc w:val="left"/>
      <w:pPr>
        <w:ind w:left="1800"/>
      </w:pPr>
      <w:rPr>
        <w:rFonts w:ascii="Arial" w:eastAsia="Times New Roman" w:hAnsi="Arial" w:cs="Arial"/>
        <w:b w:val="0"/>
        <w:i w:val="0"/>
        <w:strike w:val="0"/>
        <w:dstrike w:val="0"/>
        <w:color w:val="000000"/>
        <w:sz w:val="22"/>
        <w:szCs w:val="22"/>
        <w:u w:val="none" w:color="000000"/>
        <w:vertAlign w:val="baseline"/>
      </w:rPr>
    </w:lvl>
    <w:lvl w:ilvl="3" w:tplc="37062F58">
      <w:start w:val="1"/>
      <w:numFmt w:val="decimal"/>
      <w:lvlText w:val="%4"/>
      <w:lvlJc w:val="left"/>
      <w:pPr>
        <w:ind w:left="2520"/>
      </w:pPr>
      <w:rPr>
        <w:rFonts w:ascii="Arial" w:eastAsia="Times New Roman" w:hAnsi="Arial" w:cs="Arial"/>
        <w:b w:val="0"/>
        <w:i w:val="0"/>
        <w:strike w:val="0"/>
        <w:dstrike w:val="0"/>
        <w:color w:val="000000"/>
        <w:sz w:val="22"/>
        <w:szCs w:val="22"/>
        <w:u w:val="none" w:color="000000"/>
        <w:vertAlign w:val="baseline"/>
      </w:rPr>
    </w:lvl>
    <w:lvl w:ilvl="4" w:tplc="B3EA8F34">
      <w:start w:val="1"/>
      <w:numFmt w:val="lowerLetter"/>
      <w:lvlText w:val="%5"/>
      <w:lvlJc w:val="left"/>
      <w:pPr>
        <w:ind w:left="3240"/>
      </w:pPr>
      <w:rPr>
        <w:rFonts w:ascii="Arial" w:eastAsia="Times New Roman" w:hAnsi="Arial" w:cs="Arial"/>
        <w:b w:val="0"/>
        <w:i w:val="0"/>
        <w:strike w:val="0"/>
        <w:dstrike w:val="0"/>
        <w:color w:val="000000"/>
        <w:sz w:val="22"/>
        <w:szCs w:val="22"/>
        <w:u w:val="none" w:color="000000"/>
        <w:vertAlign w:val="baseline"/>
      </w:rPr>
    </w:lvl>
    <w:lvl w:ilvl="5" w:tplc="29D41C3E">
      <w:start w:val="1"/>
      <w:numFmt w:val="lowerRoman"/>
      <w:lvlText w:val="%6"/>
      <w:lvlJc w:val="left"/>
      <w:pPr>
        <w:ind w:left="3960"/>
      </w:pPr>
      <w:rPr>
        <w:rFonts w:ascii="Arial" w:eastAsia="Times New Roman" w:hAnsi="Arial" w:cs="Arial"/>
        <w:b w:val="0"/>
        <w:i w:val="0"/>
        <w:strike w:val="0"/>
        <w:dstrike w:val="0"/>
        <w:color w:val="000000"/>
        <w:sz w:val="22"/>
        <w:szCs w:val="22"/>
        <w:u w:val="none" w:color="000000"/>
        <w:vertAlign w:val="baseline"/>
      </w:rPr>
    </w:lvl>
    <w:lvl w:ilvl="6" w:tplc="F3B2B9EA">
      <w:start w:val="1"/>
      <w:numFmt w:val="decimal"/>
      <w:lvlText w:val="%7"/>
      <w:lvlJc w:val="left"/>
      <w:pPr>
        <w:ind w:left="4680"/>
      </w:pPr>
      <w:rPr>
        <w:rFonts w:ascii="Arial" w:eastAsia="Times New Roman" w:hAnsi="Arial" w:cs="Arial"/>
        <w:b w:val="0"/>
        <w:i w:val="0"/>
        <w:strike w:val="0"/>
        <w:dstrike w:val="0"/>
        <w:color w:val="000000"/>
        <w:sz w:val="22"/>
        <w:szCs w:val="22"/>
        <w:u w:val="none" w:color="000000"/>
        <w:vertAlign w:val="baseline"/>
      </w:rPr>
    </w:lvl>
    <w:lvl w:ilvl="7" w:tplc="DB4A293E">
      <w:start w:val="1"/>
      <w:numFmt w:val="lowerLetter"/>
      <w:lvlText w:val="%8"/>
      <w:lvlJc w:val="left"/>
      <w:pPr>
        <w:ind w:left="5400"/>
      </w:pPr>
      <w:rPr>
        <w:rFonts w:ascii="Arial" w:eastAsia="Times New Roman" w:hAnsi="Arial" w:cs="Arial"/>
        <w:b w:val="0"/>
        <w:i w:val="0"/>
        <w:strike w:val="0"/>
        <w:dstrike w:val="0"/>
        <w:color w:val="000000"/>
        <w:sz w:val="22"/>
        <w:szCs w:val="22"/>
        <w:u w:val="none" w:color="000000"/>
        <w:vertAlign w:val="baseline"/>
      </w:rPr>
    </w:lvl>
    <w:lvl w:ilvl="8" w:tplc="B802A8E2">
      <w:start w:val="1"/>
      <w:numFmt w:val="lowerRoman"/>
      <w:lvlText w:val="%9"/>
      <w:lvlJc w:val="left"/>
      <w:pPr>
        <w:ind w:left="6120"/>
      </w:pPr>
      <w:rPr>
        <w:rFonts w:ascii="Arial" w:eastAsia="Times New Roman" w:hAnsi="Arial" w:cs="Arial"/>
        <w:b w:val="0"/>
        <w:i w:val="0"/>
        <w:strike w:val="0"/>
        <w:dstrike w:val="0"/>
        <w:color w:val="000000"/>
        <w:sz w:val="22"/>
        <w:szCs w:val="22"/>
        <w:u w:val="none" w:color="000000"/>
        <w:vertAlign w:val="baseline"/>
      </w:rPr>
    </w:lvl>
  </w:abstractNum>
  <w:abstractNum w:abstractNumId="31" w15:restartNumberingAfterBreak="0">
    <w:nsid w:val="35193249"/>
    <w:multiLevelType w:val="multilevel"/>
    <w:tmpl w:val="B488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CB6235"/>
    <w:multiLevelType w:val="hybridMultilevel"/>
    <w:tmpl w:val="A7249C3E"/>
    <w:lvl w:ilvl="0" w:tplc="460A602C">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650632C"/>
    <w:multiLevelType w:val="hybridMultilevel"/>
    <w:tmpl w:val="6EECF212"/>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144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7811892"/>
    <w:multiLevelType w:val="hybridMultilevel"/>
    <w:tmpl w:val="DE5061CA"/>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82E08D2"/>
    <w:multiLevelType w:val="hybridMultilevel"/>
    <w:tmpl w:val="FFFFFFFF"/>
    <w:lvl w:ilvl="0" w:tplc="6CBCD2AE">
      <w:start w:val="1"/>
      <w:numFmt w:val="decimal"/>
      <w:lvlText w:val="(%1)"/>
      <w:lvlJc w:val="left"/>
      <w:pPr>
        <w:ind w:left="720" w:hanging="360"/>
      </w:pPr>
      <w:rPr>
        <w:rFonts w:cs="Times New Roman" w:hint="default"/>
        <w:b w:val="0"/>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6" w15:restartNumberingAfterBreak="0">
    <w:nsid w:val="3A3B1CA7"/>
    <w:multiLevelType w:val="hybridMultilevel"/>
    <w:tmpl w:val="46E89F3A"/>
    <w:lvl w:ilvl="0" w:tplc="740A12BE">
      <w:start w:val="2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A504583"/>
    <w:multiLevelType w:val="hybridMultilevel"/>
    <w:tmpl w:val="02B0887A"/>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A614921"/>
    <w:multiLevelType w:val="multilevel"/>
    <w:tmpl w:val="C66A4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8475CF"/>
    <w:multiLevelType w:val="hybridMultilevel"/>
    <w:tmpl w:val="24F0893C"/>
    <w:lvl w:ilvl="0" w:tplc="2B3892C2">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C6656CB"/>
    <w:multiLevelType w:val="multilevel"/>
    <w:tmpl w:val="BFBA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C7A4719"/>
    <w:multiLevelType w:val="multilevel"/>
    <w:tmpl w:val="D74029A6"/>
    <w:lvl w:ilvl="0">
      <w:start w:val="7"/>
      <w:numFmt w:val="bullet"/>
      <w:lvlText w:val="-"/>
      <w:lvlJc w:val="left"/>
      <w:pPr>
        <w:tabs>
          <w:tab w:val="num" w:pos="720"/>
        </w:tabs>
        <w:ind w:left="720" w:hanging="360"/>
      </w:pPr>
      <w:rPr>
        <w:rFonts w:ascii="Calibri" w:eastAsiaTheme="minorEastAsia" w:hAnsi="Calibri" w:cs="Calibri" w:hint="default"/>
        <w:sz w:val="20"/>
      </w:rPr>
    </w:lvl>
    <w:lvl w:ilvl="1">
      <w:start w:val="3"/>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CEC774B"/>
    <w:multiLevelType w:val="multilevel"/>
    <w:tmpl w:val="42A8746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3D5761DD"/>
    <w:multiLevelType w:val="multilevel"/>
    <w:tmpl w:val="A17ED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E447F51"/>
    <w:multiLevelType w:val="hybridMultilevel"/>
    <w:tmpl w:val="0F9E89FA"/>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F321103"/>
    <w:multiLevelType w:val="hybridMultilevel"/>
    <w:tmpl w:val="FFFFFFFF"/>
    <w:lvl w:ilvl="0" w:tplc="1F0C8E64">
      <w:start w:val="1"/>
      <w:numFmt w:val="decimal"/>
      <w:lvlText w:val="(%1)"/>
      <w:lvlJc w:val="left"/>
      <w:pPr>
        <w:ind w:left="720" w:hanging="360"/>
      </w:pPr>
      <w:rPr>
        <w:rFonts w:cs="Times New Roman" w:hint="default"/>
        <w:b w:val="0"/>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6" w15:restartNumberingAfterBreak="0">
    <w:nsid w:val="3F421918"/>
    <w:multiLevelType w:val="hybridMultilevel"/>
    <w:tmpl w:val="A3766334"/>
    <w:lvl w:ilvl="0" w:tplc="B270067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075780B"/>
    <w:multiLevelType w:val="multilevel"/>
    <w:tmpl w:val="9156FF74"/>
    <w:lvl w:ilvl="0">
      <w:start w:val="2"/>
      <w:numFmt w:val="bullet"/>
      <w:lvlText w:val="-"/>
      <w:lvlJc w:val="left"/>
      <w:pPr>
        <w:tabs>
          <w:tab w:val="num" w:pos="720"/>
        </w:tabs>
        <w:ind w:left="720" w:hanging="360"/>
      </w:pPr>
      <w:rPr>
        <w:rFonts w:ascii="Calibri" w:eastAsiaTheme="minorEastAsia" w:hAnsi="Calibri" w:cs="Calibri" w:hint="default"/>
        <w:sz w:val="20"/>
      </w:rPr>
    </w:lvl>
    <w:lvl w:ilvl="1">
      <w:start w:val="1"/>
      <w:numFmt w:val="decimal"/>
      <w:lvlText w:val="(%2)"/>
      <w:lvlJc w:val="left"/>
      <w:pPr>
        <w:ind w:left="1440" w:hanging="360"/>
      </w:pPr>
      <w:rPr>
        <w:rFonts w:hint="default"/>
      </w:rPr>
    </w:lvl>
    <w:lvl w:ilvl="2">
      <w:numFmt w:val="bullet"/>
      <w:lvlText w:val="-"/>
      <w:lvlJc w:val="left"/>
      <w:pPr>
        <w:ind w:left="720" w:hanging="36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1C25EAC"/>
    <w:multiLevelType w:val="hybridMultilevel"/>
    <w:tmpl w:val="D59A2702"/>
    <w:lvl w:ilvl="0" w:tplc="2B3892C2">
      <w:start w:val="1"/>
      <w:numFmt w:val="decimal"/>
      <w:lvlText w:val="(%1)"/>
      <w:lvlJc w:val="left"/>
      <w:pPr>
        <w:ind w:left="334"/>
      </w:pPr>
      <w:rPr>
        <w:rFonts w:ascii="Arial" w:eastAsia="Times New Roman" w:hAnsi="Arial" w:cs="Arial"/>
        <w:b w:val="0"/>
        <w:i w:val="0"/>
        <w:strike w:val="0"/>
        <w:dstrike w:val="0"/>
        <w:color w:val="000000"/>
        <w:sz w:val="22"/>
        <w:szCs w:val="22"/>
        <w:u w:val="none" w:color="000000"/>
        <w:vertAlign w:val="baseline"/>
      </w:rPr>
    </w:lvl>
    <w:lvl w:ilvl="1" w:tplc="FFFFFFFF">
      <w:start w:val="1"/>
      <w:numFmt w:val="lowerLetter"/>
      <w:lvlText w:val="%2"/>
      <w:lvlJc w:val="left"/>
      <w:pPr>
        <w:ind w:left="1080"/>
      </w:pPr>
      <w:rPr>
        <w:rFonts w:ascii="Arial" w:eastAsia="Times New Roman" w:hAnsi="Arial" w:cs="Arial"/>
        <w:b w:val="0"/>
        <w:i w:val="0"/>
        <w:strike w:val="0"/>
        <w:dstrike w:val="0"/>
        <w:color w:val="000000"/>
        <w:sz w:val="22"/>
        <w:szCs w:val="22"/>
        <w:u w:val="none" w:color="000000"/>
        <w:vertAlign w:val="baseline"/>
      </w:rPr>
    </w:lvl>
    <w:lvl w:ilvl="2" w:tplc="FFFFFFFF">
      <w:start w:val="1"/>
      <w:numFmt w:val="lowerRoman"/>
      <w:lvlText w:val="%3"/>
      <w:lvlJc w:val="left"/>
      <w:pPr>
        <w:ind w:left="1800"/>
      </w:pPr>
      <w:rPr>
        <w:rFonts w:ascii="Arial" w:eastAsia="Times New Roman" w:hAnsi="Arial" w:cs="Arial"/>
        <w:b w:val="0"/>
        <w:i w:val="0"/>
        <w:strike w:val="0"/>
        <w:dstrike w:val="0"/>
        <w:color w:val="000000"/>
        <w:sz w:val="22"/>
        <w:szCs w:val="22"/>
        <w:u w:val="none" w:color="000000"/>
        <w:vertAlign w:val="baseline"/>
      </w:rPr>
    </w:lvl>
    <w:lvl w:ilvl="3" w:tplc="FFFFFFFF">
      <w:start w:val="1"/>
      <w:numFmt w:val="decimal"/>
      <w:lvlText w:val="%4"/>
      <w:lvlJc w:val="left"/>
      <w:pPr>
        <w:ind w:left="2520"/>
      </w:pPr>
      <w:rPr>
        <w:rFonts w:ascii="Arial" w:eastAsia="Times New Roman" w:hAnsi="Arial" w:cs="Arial"/>
        <w:b w:val="0"/>
        <w:i w:val="0"/>
        <w:strike w:val="0"/>
        <w:dstrike w:val="0"/>
        <w:color w:val="000000"/>
        <w:sz w:val="22"/>
        <w:szCs w:val="22"/>
        <w:u w:val="none" w:color="000000"/>
        <w:vertAlign w:val="baseline"/>
      </w:rPr>
    </w:lvl>
    <w:lvl w:ilvl="4" w:tplc="FFFFFFFF">
      <w:start w:val="1"/>
      <w:numFmt w:val="lowerLetter"/>
      <w:lvlText w:val="%5"/>
      <w:lvlJc w:val="left"/>
      <w:pPr>
        <w:ind w:left="3240"/>
      </w:pPr>
      <w:rPr>
        <w:rFonts w:ascii="Arial" w:eastAsia="Times New Roman" w:hAnsi="Arial" w:cs="Arial"/>
        <w:b w:val="0"/>
        <w:i w:val="0"/>
        <w:strike w:val="0"/>
        <w:dstrike w:val="0"/>
        <w:color w:val="000000"/>
        <w:sz w:val="22"/>
        <w:szCs w:val="22"/>
        <w:u w:val="none" w:color="000000"/>
        <w:vertAlign w:val="baseline"/>
      </w:rPr>
    </w:lvl>
    <w:lvl w:ilvl="5" w:tplc="FFFFFFFF">
      <w:start w:val="1"/>
      <w:numFmt w:val="lowerRoman"/>
      <w:lvlText w:val="%6"/>
      <w:lvlJc w:val="left"/>
      <w:pPr>
        <w:ind w:left="3960"/>
      </w:pPr>
      <w:rPr>
        <w:rFonts w:ascii="Arial" w:eastAsia="Times New Roman" w:hAnsi="Arial" w:cs="Arial"/>
        <w:b w:val="0"/>
        <w:i w:val="0"/>
        <w:strike w:val="0"/>
        <w:dstrike w:val="0"/>
        <w:color w:val="000000"/>
        <w:sz w:val="22"/>
        <w:szCs w:val="22"/>
        <w:u w:val="none" w:color="000000"/>
        <w:vertAlign w:val="baseline"/>
      </w:rPr>
    </w:lvl>
    <w:lvl w:ilvl="6" w:tplc="FFFFFFFF">
      <w:start w:val="1"/>
      <w:numFmt w:val="decimal"/>
      <w:lvlText w:val="%7"/>
      <w:lvlJc w:val="left"/>
      <w:pPr>
        <w:ind w:left="4680"/>
      </w:pPr>
      <w:rPr>
        <w:rFonts w:ascii="Arial" w:eastAsia="Times New Roman" w:hAnsi="Arial" w:cs="Arial"/>
        <w:b w:val="0"/>
        <w:i w:val="0"/>
        <w:strike w:val="0"/>
        <w:dstrike w:val="0"/>
        <w:color w:val="000000"/>
        <w:sz w:val="22"/>
        <w:szCs w:val="22"/>
        <w:u w:val="none" w:color="000000"/>
        <w:vertAlign w:val="baseline"/>
      </w:rPr>
    </w:lvl>
    <w:lvl w:ilvl="7" w:tplc="FFFFFFFF">
      <w:start w:val="1"/>
      <w:numFmt w:val="lowerLetter"/>
      <w:lvlText w:val="%8"/>
      <w:lvlJc w:val="left"/>
      <w:pPr>
        <w:ind w:left="5400"/>
      </w:pPr>
      <w:rPr>
        <w:rFonts w:ascii="Arial" w:eastAsia="Times New Roman" w:hAnsi="Arial" w:cs="Arial"/>
        <w:b w:val="0"/>
        <w:i w:val="0"/>
        <w:strike w:val="0"/>
        <w:dstrike w:val="0"/>
        <w:color w:val="000000"/>
        <w:sz w:val="22"/>
        <w:szCs w:val="22"/>
        <w:u w:val="none" w:color="000000"/>
        <w:vertAlign w:val="baseline"/>
      </w:rPr>
    </w:lvl>
    <w:lvl w:ilvl="8" w:tplc="FFFFFFFF">
      <w:start w:val="1"/>
      <w:numFmt w:val="lowerRoman"/>
      <w:lvlText w:val="%9"/>
      <w:lvlJc w:val="left"/>
      <w:pPr>
        <w:ind w:left="6120"/>
      </w:pPr>
      <w:rPr>
        <w:rFonts w:ascii="Arial" w:eastAsia="Times New Roman" w:hAnsi="Arial" w:cs="Arial"/>
        <w:b w:val="0"/>
        <w:i w:val="0"/>
        <w:strike w:val="0"/>
        <w:dstrike w:val="0"/>
        <w:color w:val="000000"/>
        <w:sz w:val="22"/>
        <w:szCs w:val="22"/>
        <w:u w:val="none" w:color="000000"/>
        <w:vertAlign w:val="baseline"/>
      </w:rPr>
    </w:lvl>
  </w:abstractNum>
  <w:abstractNum w:abstractNumId="49" w15:restartNumberingAfterBreak="0">
    <w:nsid w:val="435D7885"/>
    <w:multiLevelType w:val="hybridMultilevel"/>
    <w:tmpl w:val="A232E29C"/>
    <w:lvl w:ilvl="0" w:tplc="26944912">
      <w:start w:val="28"/>
      <w:numFmt w:val="bullet"/>
      <w:lvlText w:val="-"/>
      <w:lvlJc w:val="left"/>
      <w:pPr>
        <w:ind w:left="720" w:hanging="360"/>
      </w:pPr>
      <w:rPr>
        <w:rFonts w:ascii="Arial" w:eastAsia="Calibri" w:hAnsi="Arial" w:cs="Arial" w:hint="default"/>
        <w:sz w:val="2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A8E644E"/>
    <w:multiLevelType w:val="hybridMultilevel"/>
    <w:tmpl w:val="829AC2CA"/>
    <w:lvl w:ilvl="0" w:tplc="2B3892C2">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AE32956"/>
    <w:multiLevelType w:val="hybridMultilevel"/>
    <w:tmpl w:val="3534667E"/>
    <w:lvl w:ilvl="0" w:tplc="51C8C5C2">
      <w:start w:val="1"/>
      <w:numFmt w:val="decimal"/>
      <w:lvlText w:val="(%1)"/>
      <w:lvlJc w:val="left"/>
      <w:pPr>
        <w:ind w:left="720" w:hanging="360"/>
      </w:pPr>
      <w:rPr>
        <w:rFonts w:ascii="Calibri" w:hAnsi="Calibri" w:cs="Times New Roman" w:hint="default"/>
        <w:strike w:val="0"/>
        <w:dstrike w:val="0"/>
        <w:u w:val="none"/>
        <w:effect w:val="no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4F786276"/>
    <w:multiLevelType w:val="multilevel"/>
    <w:tmpl w:val="AE16F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1BD7CEF"/>
    <w:multiLevelType w:val="multilevel"/>
    <w:tmpl w:val="894A6154"/>
    <w:lvl w:ilvl="0">
      <w:start w:val="8"/>
      <w:numFmt w:val="bullet"/>
      <w:lvlText w:val="-"/>
      <w:lvlJc w:val="left"/>
      <w:pPr>
        <w:tabs>
          <w:tab w:val="num" w:pos="720"/>
        </w:tabs>
        <w:ind w:left="720" w:hanging="360"/>
      </w:pPr>
      <w:rPr>
        <w:rFonts w:ascii="Calibri" w:eastAsiaTheme="minorEastAsia" w:hAnsi="Calibri" w:cs="Calibri"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6873BF4"/>
    <w:multiLevelType w:val="hybridMultilevel"/>
    <w:tmpl w:val="D0BEA564"/>
    <w:lvl w:ilvl="0" w:tplc="64625C4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57D01F0C"/>
    <w:multiLevelType w:val="hybridMultilevel"/>
    <w:tmpl w:val="A644F25A"/>
    <w:lvl w:ilvl="0" w:tplc="2B3892C2">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85F6DFA"/>
    <w:multiLevelType w:val="hybridMultilevel"/>
    <w:tmpl w:val="56D0F9B0"/>
    <w:lvl w:ilvl="0" w:tplc="FFFFFFFF">
      <w:start w:val="1"/>
      <w:numFmt w:val="decimal"/>
      <w:lvlText w:val="%1."/>
      <w:lvlJc w:val="right"/>
      <w:pPr>
        <w:tabs>
          <w:tab w:val="num" w:pos="908"/>
        </w:tabs>
        <w:ind w:left="908" w:hanging="454"/>
      </w:pPr>
      <w:rPr>
        <w:rFonts w:ascii="Arial" w:eastAsia="Times New Roman" w:hAnsi="Arial" w:cs="Arial"/>
        <w:b w:val="0"/>
        <w:bCs w:val="0"/>
      </w:rPr>
    </w:lvl>
    <w:lvl w:ilvl="1" w:tplc="FFFFFFFF" w:tentative="1">
      <w:start w:val="1"/>
      <w:numFmt w:val="lowerLetter"/>
      <w:lvlText w:val="%2."/>
      <w:lvlJc w:val="left"/>
      <w:pPr>
        <w:tabs>
          <w:tab w:val="num" w:pos="1894"/>
        </w:tabs>
        <w:ind w:left="1894" w:hanging="360"/>
      </w:pPr>
    </w:lvl>
    <w:lvl w:ilvl="2" w:tplc="FFFFFFFF" w:tentative="1">
      <w:start w:val="1"/>
      <w:numFmt w:val="lowerRoman"/>
      <w:lvlText w:val="%3."/>
      <w:lvlJc w:val="right"/>
      <w:pPr>
        <w:tabs>
          <w:tab w:val="num" w:pos="2614"/>
        </w:tabs>
        <w:ind w:left="2614" w:hanging="180"/>
      </w:pPr>
    </w:lvl>
    <w:lvl w:ilvl="3" w:tplc="FFFFFFFF" w:tentative="1">
      <w:start w:val="1"/>
      <w:numFmt w:val="decimal"/>
      <w:lvlText w:val="%4."/>
      <w:lvlJc w:val="left"/>
      <w:pPr>
        <w:tabs>
          <w:tab w:val="num" w:pos="3334"/>
        </w:tabs>
        <w:ind w:left="3334" w:hanging="360"/>
      </w:pPr>
    </w:lvl>
    <w:lvl w:ilvl="4" w:tplc="FFFFFFFF" w:tentative="1">
      <w:start w:val="1"/>
      <w:numFmt w:val="lowerLetter"/>
      <w:lvlText w:val="%5."/>
      <w:lvlJc w:val="left"/>
      <w:pPr>
        <w:tabs>
          <w:tab w:val="num" w:pos="4054"/>
        </w:tabs>
        <w:ind w:left="4054" w:hanging="360"/>
      </w:pPr>
    </w:lvl>
    <w:lvl w:ilvl="5" w:tplc="FFFFFFFF" w:tentative="1">
      <w:start w:val="1"/>
      <w:numFmt w:val="lowerRoman"/>
      <w:lvlText w:val="%6."/>
      <w:lvlJc w:val="right"/>
      <w:pPr>
        <w:tabs>
          <w:tab w:val="num" w:pos="4774"/>
        </w:tabs>
        <w:ind w:left="4774" w:hanging="180"/>
      </w:pPr>
    </w:lvl>
    <w:lvl w:ilvl="6" w:tplc="FFFFFFFF" w:tentative="1">
      <w:start w:val="1"/>
      <w:numFmt w:val="decimal"/>
      <w:lvlText w:val="%7."/>
      <w:lvlJc w:val="left"/>
      <w:pPr>
        <w:tabs>
          <w:tab w:val="num" w:pos="5494"/>
        </w:tabs>
        <w:ind w:left="5494" w:hanging="360"/>
      </w:pPr>
    </w:lvl>
    <w:lvl w:ilvl="7" w:tplc="FFFFFFFF" w:tentative="1">
      <w:start w:val="1"/>
      <w:numFmt w:val="lowerLetter"/>
      <w:lvlText w:val="%8."/>
      <w:lvlJc w:val="left"/>
      <w:pPr>
        <w:tabs>
          <w:tab w:val="num" w:pos="6214"/>
        </w:tabs>
        <w:ind w:left="6214" w:hanging="360"/>
      </w:pPr>
    </w:lvl>
    <w:lvl w:ilvl="8" w:tplc="FFFFFFFF" w:tentative="1">
      <w:start w:val="1"/>
      <w:numFmt w:val="lowerRoman"/>
      <w:lvlText w:val="%9."/>
      <w:lvlJc w:val="right"/>
      <w:pPr>
        <w:tabs>
          <w:tab w:val="num" w:pos="6934"/>
        </w:tabs>
        <w:ind w:left="6934" w:hanging="180"/>
      </w:pPr>
    </w:lvl>
  </w:abstractNum>
  <w:abstractNum w:abstractNumId="57" w15:restartNumberingAfterBreak="0">
    <w:nsid w:val="58DA59D2"/>
    <w:multiLevelType w:val="hybridMultilevel"/>
    <w:tmpl w:val="1D4C33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D682A82"/>
    <w:multiLevelType w:val="hybridMultilevel"/>
    <w:tmpl w:val="C226B4EE"/>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E5D64DF"/>
    <w:multiLevelType w:val="hybridMultilevel"/>
    <w:tmpl w:val="04AA32A0"/>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EB9353F"/>
    <w:multiLevelType w:val="hybridMultilevel"/>
    <w:tmpl w:val="3606F722"/>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09A4CB0"/>
    <w:multiLevelType w:val="multilevel"/>
    <w:tmpl w:val="F6025840"/>
    <w:lvl w:ilvl="0">
      <w:start w:val="2"/>
      <w:numFmt w:val="bullet"/>
      <w:lvlText w:val="-"/>
      <w:lvlJc w:val="left"/>
      <w:pPr>
        <w:tabs>
          <w:tab w:val="num" w:pos="720"/>
        </w:tabs>
        <w:ind w:left="720" w:hanging="360"/>
      </w:pPr>
      <w:rPr>
        <w:rFonts w:ascii="Calibri" w:eastAsiaTheme="minorEastAsia" w:hAnsi="Calibri" w:cs="Calibri"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09B61CC"/>
    <w:multiLevelType w:val="hybridMultilevel"/>
    <w:tmpl w:val="FFFFFFFF"/>
    <w:lvl w:ilvl="0" w:tplc="08EECCF4">
      <w:start w:val="4"/>
      <w:numFmt w:val="decimal"/>
      <w:lvlText w:val="%1."/>
      <w:lvlJc w:val="left"/>
      <w:pPr>
        <w:ind w:left="247"/>
      </w:pPr>
      <w:rPr>
        <w:rFonts w:ascii="Arial" w:eastAsia="Times New Roman" w:hAnsi="Arial" w:cs="Arial"/>
        <w:b w:val="0"/>
        <w:i w:val="0"/>
        <w:strike w:val="0"/>
        <w:dstrike w:val="0"/>
        <w:color w:val="000000"/>
        <w:sz w:val="22"/>
        <w:szCs w:val="22"/>
        <w:u w:val="none" w:color="000000"/>
        <w:vertAlign w:val="baseline"/>
      </w:rPr>
    </w:lvl>
    <w:lvl w:ilvl="1" w:tplc="5CC0A9BC">
      <w:start w:val="1"/>
      <w:numFmt w:val="lowerLetter"/>
      <w:lvlText w:val="%2"/>
      <w:lvlJc w:val="left"/>
      <w:pPr>
        <w:ind w:left="1080"/>
      </w:pPr>
      <w:rPr>
        <w:rFonts w:ascii="Arial" w:eastAsia="Times New Roman" w:hAnsi="Arial" w:cs="Arial"/>
        <w:b w:val="0"/>
        <w:i w:val="0"/>
        <w:strike w:val="0"/>
        <w:dstrike w:val="0"/>
        <w:color w:val="000000"/>
        <w:sz w:val="22"/>
        <w:szCs w:val="22"/>
        <w:u w:val="none" w:color="000000"/>
        <w:vertAlign w:val="baseline"/>
      </w:rPr>
    </w:lvl>
    <w:lvl w:ilvl="2" w:tplc="0B702534">
      <w:start w:val="1"/>
      <w:numFmt w:val="lowerRoman"/>
      <w:lvlText w:val="%3"/>
      <w:lvlJc w:val="left"/>
      <w:pPr>
        <w:ind w:left="1800"/>
      </w:pPr>
      <w:rPr>
        <w:rFonts w:ascii="Arial" w:eastAsia="Times New Roman" w:hAnsi="Arial" w:cs="Arial"/>
        <w:b w:val="0"/>
        <w:i w:val="0"/>
        <w:strike w:val="0"/>
        <w:dstrike w:val="0"/>
        <w:color w:val="000000"/>
        <w:sz w:val="22"/>
        <w:szCs w:val="22"/>
        <w:u w:val="none" w:color="000000"/>
        <w:vertAlign w:val="baseline"/>
      </w:rPr>
    </w:lvl>
    <w:lvl w:ilvl="3" w:tplc="914A3478">
      <w:start w:val="1"/>
      <w:numFmt w:val="decimal"/>
      <w:lvlText w:val="%4"/>
      <w:lvlJc w:val="left"/>
      <w:pPr>
        <w:ind w:left="2520"/>
      </w:pPr>
      <w:rPr>
        <w:rFonts w:ascii="Arial" w:eastAsia="Times New Roman" w:hAnsi="Arial" w:cs="Arial"/>
        <w:b w:val="0"/>
        <w:i w:val="0"/>
        <w:strike w:val="0"/>
        <w:dstrike w:val="0"/>
        <w:color w:val="000000"/>
        <w:sz w:val="22"/>
        <w:szCs w:val="22"/>
        <w:u w:val="none" w:color="000000"/>
        <w:vertAlign w:val="baseline"/>
      </w:rPr>
    </w:lvl>
    <w:lvl w:ilvl="4" w:tplc="68ECB718">
      <w:start w:val="1"/>
      <w:numFmt w:val="lowerLetter"/>
      <w:lvlText w:val="%5"/>
      <w:lvlJc w:val="left"/>
      <w:pPr>
        <w:ind w:left="3240"/>
      </w:pPr>
      <w:rPr>
        <w:rFonts w:ascii="Arial" w:eastAsia="Times New Roman" w:hAnsi="Arial" w:cs="Arial"/>
        <w:b w:val="0"/>
        <w:i w:val="0"/>
        <w:strike w:val="0"/>
        <w:dstrike w:val="0"/>
        <w:color w:val="000000"/>
        <w:sz w:val="22"/>
        <w:szCs w:val="22"/>
        <w:u w:val="none" w:color="000000"/>
        <w:vertAlign w:val="baseline"/>
      </w:rPr>
    </w:lvl>
    <w:lvl w:ilvl="5" w:tplc="B5BEB016">
      <w:start w:val="1"/>
      <w:numFmt w:val="lowerRoman"/>
      <w:lvlText w:val="%6"/>
      <w:lvlJc w:val="left"/>
      <w:pPr>
        <w:ind w:left="3960"/>
      </w:pPr>
      <w:rPr>
        <w:rFonts w:ascii="Arial" w:eastAsia="Times New Roman" w:hAnsi="Arial" w:cs="Arial"/>
        <w:b w:val="0"/>
        <w:i w:val="0"/>
        <w:strike w:val="0"/>
        <w:dstrike w:val="0"/>
        <w:color w:val="000000"/>
        <w:sz w:val="22"/>
        <w:szCs w:val="22"/>
        <w:u w:val="none" w:color="000000"/>
        <w:vertAlign w:val="baseline"/>
      </w:rPr>
    </w:lvl>
    <w:lvl w:ilvl="6" w:tplc="B71C36A2">
      <w:start w:val="1"/>
      <w:numFmt w:val="decimal"/>
      <w:lvlText w:val="%7"/>
      <w:lvlJc w:val="left"/>
      <w:pPr>
        <w:ind w:left="4680"/>
      </w:pPr>
      <w:rPr>
        <w:rFonts w:ascii="Arial" w:eastAsia="Times New Roman" w:hAnsi="Arial" w:cs="Arial"/>
        <w:b w:val="0"/>
        <w:i w:val="0"/>
        <w:strike w:val="0"/>
        <w:dstrike w:val="0"/>
        <w:color w:val="000000"/>
        <w:sz w:val="22"/>
        <w:szCs w:val="22"/>
        <w:u w:val="none" w:color="000000"/>
        <w:vertAlign w:val="baseline"/>
      </w:rPr>
    </w:lvl>
    <w:lvl w:ilvl="7" w:tplc="4E5A35CC">
      <w:start w:val="1"/>
      <w:numFmt w:val="lowerLetter"/>
      <w:lvlText w:val="%8"/>
      <w:lvlJc w:val="left"/>
      <w:pPr>
        <w:ind w:left="5400"/>
      </w:pPr>
      <w:rPr>
        <w:rFonts w:ascii="Arial" w:eastAsia="Times New Roman" w:hAnsi="Arial" w:cs="Arial"/>
        <w:b w:val="0"/>
        <w:i w:val="0"/>
        <w:strike w:val="0"/>
        <w:dstrike w:val="0"/>
        <w:color w:val="000000"/>
        <w:sz w:val="22"/>
        <w:szCs w:val="22"/>
        <w:u w:val="none" w:color="000000"/>
        <w:vertAlign w:val="baseline"/>
      </w:rPr>
    </w:lvl>
    <w:lvl w:ilvl="8" w:tplc="2814DEC4">
      <w:start w:val="1"/>
      <w:numFmt w:val="lowerRoman"/>
      <w:lvlText w:val="%9"/>
      <w:lvlJc w:val="left"/>
      <w:pPr>
        <w:ind w:left="6120"/>
      </w:pPr>
      <w:rPr>
        <w:rFonts w:ascii="Arial" w:eastAsia="Times New Roman" w:hAnsi="Arial" w:cs="Arial"/>
        <w:b w:val="0"/>
        <w:i w:val="0"/>
        <w:strike w:val="0"/>
        <w:dstrike w:val="0"/>
        <w:color w:val="000000"/>
        <w:sz w:val="22"/>
        <w:szCs w:val="22"/>
        <w:u w:val="none" w:color="000000"/>
        <w:vertAlign w:val="baseline"/>
      </w:rPr>
    </w:lvl>
  </w:abstractNum>
  <w:abstractNum w:abstractNumId="63" w15:restartNumberingAfterBreak="0">
    <w:nsid w:val="67D93C70"/>
    <w:multiLevelType w:val="multilevel"/>
    <w:tmpl w:val="D090A8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96E6439"/>
    <w:multiLevelType w:val="multilevel"/>
    <w:tmpl w:val="63089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AFC1629"/>
    <w:multiLevelType w:val="hybridMultilevel"/>
    <w:tmpl w:val="72689430"/>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CED138D"/>
    <w:multiLevelType w:val="hybridMultilevel"/>
    <w:tmpl w:val="FFFFFFFF"/>
    <w:lvl w:ilvl="0" w:tplc="5F1ACE46">
      <w:start w:val="1"/>
      <w:numFmt w:val="decimal"/>
      <w:lvlText w:val="%1."/>
      <w:lvlJc w:val="left"/>
      <w:pPr>
        <w:ind w:left="10"/>
      </w:pPr>
      <w:rPr>
        <w:rFonts w:ascii="Arial" w:eastAsia="Times New Roman" w:hAnsi="Arial" w:cs="Arial"/>
        <w:b w:val="0"/>
        <w:i w:val="0"/>
        <w:strike w:val="0"/>
        <w:dstrike w:val="0"/>
        <w:color w:val="000000"/>
        <w:sz w:val="22"/>
        <w:szCs w:val="22"/>
        <w:u w:val="none" w:color="000000"/>
        <w:vertAlign w:val="baseline"/>
      </w:rPr>
    </w:lvl>
    <w:lvl w:ilvl="1" w:tplc="0FD2637C">
      <w:start w:val="1"/>
      <w:numFmt w:val="lowerLetter"/>
      <w:lvlText w:val="%2"/>
      <w:lvlJc w:val="left"/>
      <w:pPr>
        <w:ind w:left="1080"/>
      </w:pPr>
      <w:rPr>
        <w:rFonts w:ascii="Arial" w:eastAsia="Times New Roman" w:hAnsi="Arial" w:cs="Arial"/>
        <w:b w:val="0"/>
        <w:i w:val="0"/>
        <w:strike w:val="0"/>
        <w:dstrike w:val="0"/>
        <w:color w:val="000000"/>
        <w:sz w:val="22"/>
        <w:szCs w:val="22"/>
        <w:u w:val="none" w:color="000000"/>
        <w:vertAlign w:val="baseline"/>
      </w:rPr>
    </w:lvl>
    <w:lvl w:ilvl="2" w:tplc="E7EE15CA">
      <w:start w:val="1"/>
      <w:numFmt w:val="lowerRoman"/>
      <w:lvlText w:val="%3"/>
      <w:lvlJc w:val="left"/>
      <w:pPr>
        <w:ind w:left="1800"/>
      </w:pPr>
      <w:rPr>
        <w:rFonts w:ascii="Arial" w:eastAsia="Times New Roman" w:hAnsi="Arial" w:cs="Arial"/>
        <w:b w:val="0"/>
        <w:i w:val="0"/>
        <w:strike w:val="0"/>
        <w:dstrike w:val="0"/>
        <w:color w:val="000000"/>
        <w:sz w:val="22"/>
        <w:szCs w:val="22"/>
        <w:u w:val="none" w:color="000000"/>
        <w:vertAlign w:val="baseline"/>
      </w:rPr>
    </w:lvl>
    <w:lvl w:ilvl="3" w:tplc="31F25FD6">
      <w:start w:val="1"/>
      <w:numFmt w:val="decimal"/>
      <w:lvlText w:val="%4"/>
      <w:lvlJc w:val="left"/>
      <w:pPr>
        <w:ind w:left="2520"/>
      </w:pPr>
      <w:rPr>
        <w:rFonts w:ascii="Arial" w:eastAsia="Times New Roman" w:hAnsi="Arial" w:cs="Arial"/>
        <w:b w:val="0"/>
        <w:i w:val="0"/>
        <w:strike w:val="0"/>
        <w:dstrike w:val="0"/>
        <w:color w:val="000000"/>
        <w:sz w:val="22"/>
        <w:szCs w:val="22"/>
        <w:u w:val="none" w:color="000000"/>
        <w:vertAlign w:val="baseline"/>
      </w:rPr>
    </w:lvl>
    <w:lvl w:ilvl="4" w:tplc="0406B3E8">
      <w:start w:val="1"/>
      <w:numFmt w:val="lowerLetter"/>
      <w:lvlText w:val="%5"/>
      <w:lvlJc w:val="left"/>
      <w:pPr>
        <w:ind w:left="3240"/>
      </w:pPr>
      <w:rPr>
        <w:rFonts w:ascii="Arial" w:eastAsia="Times New Roman" w:hAnsi="Arial" w:cs="Arial"/>
        <w:b w:val="0"/>
        <w:i w:val="0"/>
        <w:strike w:val="0"/>
        <w:dstrike w:val="0"/>
        <w:color w:val="000000"/>
        <w:sz w:val="22"/>
        <w:szCs w:val="22"/>
        <w:u w:val="none" w:color="000000"/>
        <w:vertAlign w:val="baseline"/>
      </w:rPr>
    </w:lvl>
    <w:lvl w:ilvl="5" w:tplc="4E3A7472">
      <w:start w:val="1"/>
      <w:numFmt w:val="lowerRoman"/>
      <w:lvlText w:val="%6"/>
      <w:lvlJc w:val="left"/>
      <w:pPr>
        <w:ind w:left="3960"/>
      </w:pPr>
      <w:rPr>
        <w:rFonts w:ascii="Arial" w:eastAsia="Times New Roman" w:hAnsi="Arial" w:cs="Arial"/>
        <w:b w:val="0"/>
        <w:i w:val="0"/>
        <w:strike w:val="0"/>
        <w:dstrike w:val="0"/>
        <w:color w:val="000000"/>
        <w:sz w:val="22"/>
        <w:szCs w:val="22"/>
        <w:u w:val="none" w:color="000000"/>
        <w:vertAlign w:val="baseline"/>
      </w:rPr>
    </w:lvl>
    <w:lvl w:ilvl="6" w:tplc="C18CA264">
      <w:start w:val="1"/>
      <w:numFmt w:val="decimal"/>
      <w:lvlText w:val="%7"/>
      <w:lvlJc w:val="left"/>
      <w:pPr>
        <w:ind w:left="4680"/>
      </w:pPr>
      <w:rPr>
        <w:rFonts w:ascii="Arial" w:eastAsia="Times New Roman" w:hAnsi="Arial" w:cs="Arial"/>
        <w:b w:val="0"/>
        <w:i w:val="0"/>
        <w:strike w:val="0"/>
        <w:dstrike w:val="0"/>
        <w:color w:val="000000"/>
        <w:sz w:val="22"/>
        <w:szCs w:val="22"/>
        <w:u w:val="none" w:color="000000"/>
        <w:vertAlign w:val="baseline"/>
      </w:rPr>
    </w:lvl>
    <w:lvl w:ilvl="7" w:tplc="63B48B9C">
      <w:start w:val="1"/>
      <w:numFmt w:val="lowerLetter"/>
      <w:lvlText w:val="%8"/>
      <w:lvlJc w:val="left"/>
      <w:pPr>
        <w:ind w:left="5400"/>
      </w:pPr>
      <w:rPr>
        <w:rFonts w:ascii="Arial" w:eastAsia="Times New Roman" w:hAnsi="Arial" w:cs="Arial"/>
        <w:b w:val="0"/>
        <w:i w:val="0"/>
        <w:strike w:val="0"/>
        <w:dstrike w:val="0"/>
        <w:color w:val="000000"/>
        <w:sz w:val="22"/>
        <w:szCs w:val="22"/>
        <w:u w:val="none" w:color="000000"/>
        <w:vertAlign w:val="baseline"/>
      </w:rPr>
    </w:lvl>
    <w:lvl w:ilvl="8" w:tplc="7ED40966">
      <w:start w:val="1"/>
      <w:numFmt w:val="lowerRoman"/>
      <w:lvlText w:val="%9"/>
      <w:lvlJc w:val="left"/>
      <w:pPr>
        <w:ind w:left="6120"/>
      </w:pPr>
      <w:rPr>
        <w:rFonts w:ascii="Arial" w:eastAsia="Times New Roman" w:hAnsi="Arial" w:cs="Arial"/>
        <w:b w:val="0"/>
        <w:i w:val="0"/>
        <w:strike w:val="0"/>
        <w:dstrike w:val="0"/>
        <w:color w:val="000000"/>
        <w:sz w:val="22"/>
        <w:szCs w:val="22"/>
        <w:u w:val="none" w:color="000000"/>
        <w:vertAlign w:val="baseline"/>
      </w:rPr>
    </w:lvl>
  </w:abstractNum>
  <w:abstractNum w:abstractNumId="67" w15:restartNumberingAfterBreak="0">
    <w:nsid w:val="6E2A1142"/>
    <w:multiLevelType w:val="hybridMultilevel"/>
    <w:tmpl w:val="4F12BFD8"/>
    <w:lvl w:ilvl="0" w:tplc="E8520F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F2779C5"/>
    <w:multiLevelType w:val="multilevel"/>
    <w:tmpl w:val="334AE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0413C0C"/>
    <w:multiLevelType w:val="multilevel"/>
    <w:tmpl w:val="AEB61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1366D6B"/>
    <w:multiLevelType w:val="hybridMultilevel"/>
    <w:tmpl w:val="CF1C1516"/>
    <w:lvl w:ilvl="0" w:tplc="B47EE60C">
      <w:start w:val="3"/>
      <w:numFmt w:val="decimal"/>
      <w:lvlText w:val="(%1)"/>
      <w:lvlJc w:val="left"/>
      <w:pPr>
        <w:ind w:left="720" w:hanging="360"/>
      </w:pPr>
      <w:rPr>
        <w:rFonts w:ascii="Arial" w:eastAsia="Times New Roman" w:hAnsi="Arial" w:cs="Arial" w:hint="default"/>
        <w:b w:val="0"/>
        <w:i w:val="0"/>
        <w:strike w:val="0"/>
        <w:dstrike w:val="0"/>
        <w:color w:val="000000"/>
        <w:sz w:val="22"/>
        <w:szCs w:val="22"/>
        <w:u w:val="none" w:color="00000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18709CD"/>
    <w:multiLevelType w:val="hybridMultilevel"/>
    <w:tmpl w:val="FFFFFFFF"/>
    <w:lvl w:ilvl="0" w:tplc="15E0B830">
      <w:start w:val="1"/>
      <w:numFmt w:val="decimal"/>
      <w:lvlText w:val="(%1)"/>
      <w:lvlJc w:val="left"/>
      <w:pPr>
        <w:ind w:left="10"/>
      </w:pPr>
      <w:rPr>
        <w:rFonts w:ascii="Arial" w:eastAsia="Times New Roman" w:hAnsi="Arial" w:cs="Arial"/>
        <w:b w:val="0"/>
        <w:i w:val="0"/>
        <w:strike w:val="0"/>
        <w:dstrike w:val="0"/>
        <w:color w:val="000000"/>
        <w:sz w:val="22"/>
        <w:szCs w:val="22"/>
        <w:u w:val="none" w:color="000000"/>
        <w:vertAlign w:val="baseline"/>
      </w:rPr>
    </w:lvl>
    <w:lvl w:ilvl="1" w:tplc="B33C9F02">
      <w:start w:val="1"/>
      <w:numFmt w:val="lowerLetter"/>
      <w:lvlText w:val="%2"/>
      <w:lvlJc w:val="left"/>
      <w:pPr>
        <w:ind w:left="1090"/>
      </w:pPr>
      <w:rPr>
        <w:rFonts w:ascii="Arial" w:eastAsia="Times New Roman" w:hAnsi="Arial" w:cs="Arial"/>
        <w:b w:val="0"/>
        <w:i w:val="0"/>
        <w:strike w:val="0"/>
        <w:dstrike w:val="0"/>
        <w:color w:val="000000"/>
        <w:sz w:val="22"/>
        <w:szCs w:val="22"/>
        <w:u w:val="none" w:color="000000"/>
        <w:vertAlign w:val="baseline"/>
      </w:rPr>
    </w:lvl>
    <w:lvl w:ilvl="2" w:tplc="86BE8CF6">
      <w:start w:val="1"/>
      <w:numFmt w:val="lowerRoman"/>
      <w:lvlText w:val="%3"/>
      <w:lvlJc w:val="left"/>
      <w:pPr>
        <w:ind w:left="1810"/>
      </w:pPr>
      <w:rPr>
        <w:rFonts w:ascii="Arial" w:eastAsia="Times New Roman" w:hAnsi="Arial" w:cs="Arial"/>
        <w:b w:val="0"/>
        <w:i w:val="0"/>
        <w:strike w:val="0"/>
        <w:dstrike w:val="0"/>
        <w:color w:val="000000"/>
        <w:sz w:val="22"/>
        <w:szCs w:val="22"/>
        <w:u w:val="none" w:color="000000"/>
        <w:vertAlign w:val="baseline"/>
      </w:rPr>
    </w:lvl>
    <w:lvl w:ilvl="3" w:tplc="285EE2B6">
      <w:start w:val="1"/>
      <w:numFmt w:val="decimal"/>
      <w:lvlText w:val="%4"/>
      <w:lvlJc w:val="left"/>
      <w:pPr>
        <w:ind w:left="2530"/>
      </w:pPr>
      <w:rPr>
        <w:rFonts w:ascii="Arial" w:eastAsia="Times New Roman" w:hAnsi="Arial" w:cs="Arial"/>
        <w:b w:val="0"/>
        <w:i w:val="0"/>
        <w:strike w:val="0"/>
        <w:dstrike w:val="0"/>
        <w:color w:val="000000"/>
        <w:sz w:val="22"/>
        <w:szCs w:val="22"/>
        <w:u w:val="none" w:color="000000"/>
        <w:vertAlign w:val="baseline"/>
      </w:rPr>
    </w:lvl>
    <w:lvl w:ilvl="4" w:tplc="EBA4AED6">
      <w:start w:val="1"/>
      <w:numFmt w:val="lowerLetter"/>
      <w:lvlText w:val="%5"/>
      <w:lvlJc w:val="left"/>
      <w:pPr>
        <w:ind w:left="3250"/>
      </w:pPr>
      <w:rPr>
        <w:rFonts w:ascii="Arial" w:eastAsia="Times New Roman" w:hAnsi="Arial" w:cs="Arial"/>
        <w:b w:val="0"/>
        <w:i w:val="0"/>
        <w:strike w:val="0"/>
        <w:dstrike w:val="0"/>
        <w:color w:val="000000"/>
        <w:sz w:val="22"/>
        <w:szCs w:val="22"/>
        <w:u w:val="none" w:color="000000"/>
        <w:vertAlign w:val="baseline"/>
      </w:rPr>
    </w:lvl>
    <w:lvl w:ilvl="5" w:tplc="F5B26074">
      <w:start w:val="1"/>
      <w:numFmt w:val="lowerRoman"/>
      <w:lvlText w:val="%6"/>
      <w:lvlJc w:val="left"/>
      <w:pPr>
        <w:ind w:left="3970"/>
      </w:pPr>
      <w:rPr>
        <w:rFonts w:ascii="Arial" w:eastAsia="Times New Roman" w:hAnsi="Arial" w:cs="Arial"/>
        <w:b w:val="0"/>
        <w:i w:val="0"/>
        <w:strike w:val="0"/>
        <w:dstrike w:val="0"/>
        <w:color w:val="000000"/>
        <w:sz w:val="22"/>
        <w:szCs w:val="22"/>
        <w:u w:val="none" w:color="000000"/>
        <w:vertAlign w:val="baseline"/>
      </w:rPr>
    </w:lvl>
    <w:lvl w:ilvl="6" w:tplc="DD06B898">
      <w:start w:val="1"/>
      <w:numFmt w:val="decimal"/>
      <w:lvlText w:val="%7"/>
      <w:lvlJc w:val="left"/>
      <w:pPr>
        <w:ind w:left="4690"/>
      </w:pPr>
      <w:rPr>
        <w:rFonts w:ascii="Arial" w:eastAsia="Times New Roman" w:hAnsi="Arial" w:cs="Arial"/>
        <w:b w:val="0"/>
        <w:i w:val="0"/>
        <w:strike w:val="0"/>
        <w:dstrike w:val="0"/>
        <w:color w:val="000000"/>
        <w:sz w:val="22"/>
        <w:szCs w:val="22"/>
        <w:u w:val="none" w:color="000000"/>
        <w:vertAlign w:val="baseline"/>
      </w:rPr>
    </w:lvl>
    <w:lvl w:ilvl="7" w:tplc="1A4C18F6">
      <w:start w:val="1"/>
      <w:numFmt w:val="lowerLetter"/>
      <w:lvlText w:val="%8"/>
      <w:lvlJc w:val="left"/>
      <w:pPr>
        <w:ind w:left="5410"/>
      </w:pPr>
      <w:rPr>
        <w:rFonts w:ascii="Arial" w:eastAsia="Times New Roman" w:hAnsi="Arial" w:cs="Arial"/>
        <w:b w:val="0"/>
        <w:i w:val="0"/>
        <w:strike w:val="0"/>
        <w:dstrike w:val="0"/>
        <w:color w:val="000000"/>
        <w:sz w:val="22"/>
        <w:szCs w:val="22"/>
        <w:u w:val="none" w:color="000000"/>
        <w:vertAlign w:val="baseline"/>
      </w:rPr>
    </w:lvl>
    <w:lvl w:ilvl="8" w:tplc="F1FCD9C0">
      <w:start w:val="1"/>
      <w:numFmt w:val="lowerRoman"/>
      <w:lvlText w:val="%9"/>
      <w:lvlJc w:val="left"/>
      <w:pPr>
        <w:ind w:left="6130"/>
      </w:pPr>
      <w:rPr>
        <w:rFonts w:ascii="Arial" w:eastAsia="Times New Roman" w:hAnsi="Arial" w:cs="Arial"/>
        <w:b w:val="0"/>
        <w:i w:val="0"/>
        <w:strike w:val="0"/>
        <w:dstrike w:val="0"/>
        <w:color w:val="000000"/>
        <w:sz w:val="22"/>
        <w:szCs w:val="22"/>
        <w:u w:val="none" w:color="000000"/>
        <w:vertAlign w:val="baseline"/>
      </w:rPr>
    </w:lvl>
  </w:abstractNum>
  <w:abstractNum w:abstractNumId="72" w15:restartNumberingAfterBreak="0">
    <w:nsid w:val="73997C34"/>
    <w:multiLevelType w:val="hybridMultilevel"/>
    <w:tmpl w:val="45B8F164"/>
    <w:lvl w:ilvl="0" w:tplc="8CD410D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74413C69"/>
    <w:multiLevelType w:val="hybridMultilevel"/>
    <w:tmpl w:val="DD0CB2FC"/>
    <w:lvl w:ilvl="0" w:tplc="B0B8F05E">
      <w:numFmt w:val="bullet"/>
      <w:lvlText w:val="-"/>
      <w:lvlJc w:val="left"/>
      <w:pPr>
        <w:ind w:left="678" w:hanging="360"/>
      </w:pPr>
      <w:rPr>
        <w:rFonts w:ascii="Arial" w:eastAsiaTheme="minorHAnsi" w:hAnsi="Arial" w:cs="Arial" w:hint="default"/>
        <w:b w:val="0"/>
        <w:sz w:val="24"/>
      </w:rPr>
    </w:lvl>
    <w:lvl w:ilvl="1" w:tplc="04240003" w:tentative="1">
      <w:start w:val="1"/>
      <w:numFmt w:val="bullet"/>
      <w:lvlText w:val="o"/>
      <w:lvlJc w:val="left"/>
      <w:pPr>
        <w:ind w:left="1398" w:hanging="360"/>
      </w:pPr>
      <w:rPr>
        <w:rFonts w:ascii="Courier New" w:hAnsi="Courier New" w:cs="Courier New" w:hint="default"/>
      </w:rPr>
    </w:lvl>
    <w:lvl w:ilvl="2" w:tplc="04240005" w:tentative="1">
      <w:start w:val="1"/>
      <w:numFmt w:val="bullet"/>
      <w:lvlText w:val=""/>
      <w:lvlJc w:val="left"/>
      <w:pPr>
        <w:ind w:left="2118" w:hanging="360"/>
      </w:pPr>
      <w:rPr>
        <w:rFonts w:ascii="Wingdings" w:hAnsi="Wingdings" w:hint="default"/>
      </w:rPr>
    </w:lvl>
    <w:lvl w:ilvl="3" w:tplc="04240001" w:tentative="1">
      <w:start w:val="1"/>
      <w:numFmt w:val="bullet"/>
      <w:lvlText w:val=""/>
      <w:lvlJc w:val="left"/>
      <w:pPr>
        <w:ind w:left="2838" w:hanging="360"/>
      </w:pPr>
      <w:rPr>
        <w:rFonts w:ascii="Symbol" w:hAnsi="Symbol" w:hint="default"/>
      </w:rPr>
    </w:lvl>
    <w:lvl w:ilvl="4" w:tplc="04240003" w:tentative="1">
      <w:start w:val="1"/>
      <w:numFmt w:val="bullet"/>
      <w:lvlText w:val="o"/>
      <w:lvlJc w:val="left"/>
      <w:pPr>
        <w:ind w:left="3558" w:hanging="360"/>
      </w:pPr>
      <w:rPr>
        <w:rFonts w:ascii="Courier New" w:hAnsi="Courier New" w:cs="Courier New" w:hint="default"/>
      </w:rPr>
    </w:lvl>
    <w:lvl w:ilvl="5" w:tplc="04240005" w:tentative="1">
      <w:start w:val="1"/>
      <w:numFmt w:val="bullet"/>
      <w:lvlText w:val=""/>
      <w:lvlJc w:val="left"/>
      <w:pPr>
        <w:ind w:left="4278" w:hanging="360"/>
      </w:pPr>
      <w:rPr>
        <w:rFonts w:ascii="Wingdings" w:hAnsi="Wingdings" w:hint="default"/>
      </w:rPr>
    </w:lvl>
    <w:lvl w:ilvl="6" w:tplc="04240001" w:tentative="1">
      <w:start w:val="1"/>
      <w:numFmt w:val="bullet"/>
      <w:lvlText w:val=""/>
      <w:lvlJc w:val="left"/>
      <w:pPr>
        <w:ind w:left="4998" w:hanging="360"/>
      </w:pPr>
      <w:rPr>
        <w:rFonts w:ascii="Symbol" w:hAnsi="Symbol" w:hint="default"/>
      </w:rPr>
    </w:lvl>
    <w:lvl w:ilvl="7" w:tplc="04240003" w:tentative="1">
      <w:start w:val="1"/>
      <w:numFmt w:val="bullet"/>
      <w:lvlText w:val="o"/>
      <w:lvlJc w:val="left"/>
      <w:pPr>
        <w:ind w:left="5718" w:hanging="360"/>
      </w:pPr>
      <w:rPr>
        <w:rFonts w:ascii="Courier New" w:hAnsi="Courier New" w:cs="Courier New" w:hint="default"/>
      </w:rPr>
    </w:lvl>
    <w:lvl w:ilvl="8" w:tplc="04240005" w:tentative="1">
      <w:start w:val="1"/>
      <w:numFmt w:val="bullet"/>
      <w:lvlText w:val=""/>
      <w:lvlJc w:val="left"/>
      <w:pPr>
        <w:ind w:left="6438" w:hanging="360"/>
      </w:pPr>
      <w:rPr>
        <w:rFonts w:ascii="Wingdings" w:hAnsi="Wingdings" w:hint="default"/>
      </w:rPr>
    </w:lvl>
  </w:abstractNum>
  <w:abstractNum w:abstractNumId="74" w15:restartNumberingAfterBreak="0">
    <w:nsid w:val="75825B70"/>
    <w:multiLevelType w:val="multilevel"/>
    <w:tmpl w:val="10668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6E052DD"/>
    <w:multiLevelType w:val="hybridMultilevel"/>
    <w:tmpl w:val="FFFFFFFF"/>
    <w:lvl w:ilvl="0" w:tplc="460A602C">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AED1720"/>
    <w:multiLevelType w:val="hybridMultilevel"/>
    <w:tmpl w:val="AB9E40A2"/>
    <w:lvl w:ilvl="0" w:tplc="FFFFFFFF">
      <w:start w:val="1"/>
      <w:numFmt w:val="decimal"/>
      <w:lvlText w:val="(%1)"/>
      <w:lvlJc w:val="left"/>
      <w:pPr>
        <w:ind w:left="1440" w:hanging="360"/>
      </w:pPr>
      <w:rPr>
        <w:rFonts w:ascii="Arial" w:eastAsia="Times New Roman" w:hAnsi="Arial" w:cs="Arial"/>
        <w:b w:val="0"/>
        <w:i w:val="0"/>
        <w:strike w:val="0"/>
        <w:dstrike w:val="0"/>
        <w:color w:val="000000"/>
        <w:sz w:val="22"/>
        <w:szCs w:val="22"/>
        <w:u w:val="none" w:color="000000"/>
        <w:vertAlign w:val="base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7" w15:restartNumberingAfterBreak="0">
    <w:nsid w:val="7D70142B"/>
    <w:multiLevelType w:val="hybridMultilevel"/>
    <w:tmpl w:val="82F458E4"/>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ECE7BB6"/>
    <w:multiLevelType w:val="hybridMultilevel"/>
    <w:tmpl w:val="198EB4CC"/>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144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F6350E3"/>
    <w:multiLevelType w:val="hybridMultilevel"/>
    <w:tmpl w:val="FFFFFFFF"/>
    <w:lvl w:ilvl="0" w:tplc="35D210B2">
      <w:start w:val="1"/>
      <w:numFmt w:val="decimal"/>
      <w:lvlText w:val="(%1)"/>
      <w:lvlJc w:val="left"/>
      <w:pPr>
        <w:ind w:left="334"/>
      </w:pPr>
      <w:rPr>
        <w:rFonts w:ascii="Arial" w:eastAsia="Times New Roman" w:hAnsi="Arial" w:cs="Arial"/>
        <w:b w:val="0"/>
        <w:i w:val="0"/>
        <w:strike w:val="0"/>
        <w:dstrike w:val="0"/>
        <w:color w:val="000000"/>
        <w:sz w:val="22"/>
        <w:szCs w:val="22"/>
        <w:u w:val="none" w:color="000000"/>
        <w:vertAlign w:val="baseline"/>
      </w:rPr>
    </w:lvl>
    <w:lvl w:ilvl="1" w:tplc="BD18DE6A">
      <w:start w:val="1"/>
      <w:numFmt w:val="lowerLetter"/>
      <w:lvlText w:val="%2"/>
      <w:lvlJc w:val="left"/>
      <w:pPr>
        <w:ind w:left="1080"/>
      </w:pPr>
      <w:rPr>
        <w:rFonts w:ascii="Arial" w:eastAsia="Times New Roman" w:hAnsi="Arial" w:cs="Arial"/>
        <w:b w:val="0"/>
        <w:i w:val="0"/>
        <w:strike w:val="0"/>
        <w:dstrike w:val="0"/>
        <w:color w:val="000000"/>
        <w:sz w:val="22"/>
        <w:szCs w:val="22"/>
        <w:u w:val="none" w:color="000000"/>
        <w:vertAlign w:val="baseline"/>
      </w:rPr>
    </w:lvl>
    <w:lvl w:ilvl="2" w:tplc="34AE6B8C">
      <w:start w:val="1"/>
      <w:numFmt w:val="lowerRoman"/>
      <w:lvlText w:val="%3"/>
      <w:lvlJc w:val="left"/>
      <w:pPr>
        <w:ind w:left="1800"/>
      </w:pPr>
      <w:rPr>
        <w:rFonts w:ascii="Arial" w:eastAsia="Times New Roman" w:hAnsi="Arial" w:cs="Arial"/>
        <w:b w:val="0"/>
        <w:i w:val="0"/>
        <w:strike w:val="0"/>
        <w:dstrike w:val="0"/>
        <w:color w:val="000000"/>
        <w:sz w:val="22"/>
        <w:szCs w:val="22"/>
        <w:u w:val="none" w:color="000000"/>
        <w:vertAlign w:val="baseline"/>
      </w:rPr>
    </w:lvl>
    <w:lvl w:ilvl="3" w:tplc="5C5CADEA">
      <w:start w:val="1"/>
      <w:numFmt w:val="decimal"/>
      <w:lvlText w:val="%4"/>
      <w:lvlJc w:val="left"/>
      <w:pPr>
        <w:ind w:left="2520"/>
      </w:pPr>
      <w:rPr>
        <w:rFonts w:ascii="Arial" w:eastAsia="Times New Roman" w:hAnsi="Arial" w:cs="Arial"/>
        <w:b w:val="0"/>
        <w:i w:val="0"/>
        <w:strike w:val="0"/>
        <w:dstrike w:val="0"/>
        <w:color w:val="000000"/>
        <w:sz w:val="22"/>
        <w:szCs w:val="22"/>
        <w:u w:val="none" w:color="000000"/>
        <w:vertAlign w:val="baseline"/>
      </w:rPr>
    </w:lvl>
    <w:lvl w:ilvl="4" w:tplc="921CE86A">
      <w:start w:val="1"/>
      <w:numFmt w:val="lowerLetter"/>
      <w:lvlText w:val="%5"/>
      <w:lvlJc w:val="left"/>
      <w:pPr>
        <w:ind w:left="3240"/>
      </w:pPr>
      <w:rPr>
        <w:rFonts w:ascii="Arial" w:eastAsia="Times New Roman" w:hAnsi="Arial" w:cs="Arial"/>
        <w:b w:val="0"/>
        <w:i w:val="0"/>
        <w:strike w:val="0"/>
        <w:dstrike w:val="0"/>
        <w:color w:val="000000"/>
        <w:sz w:val="22"/>
        <w:szCs w:val="22"/>
        <w:u w:val="none" w:color="000000"/>
        <w:vertAlign w:val="baseline"/>
      </w:rPr>
    </w:lvl>
    <w:lvl w:ilvl="5" w:tplc="EF066E78">
      <w:start w:val="1"/>
      <w:numFmt w:val="lowerRoman"/>
      <w:lvlText w:val="%6"/>
      <w:lvlJc w:val="left"/>
      <w:pPr>
        <w:ind w:left="3960"/>
      </w:pPr>
      <w:rPr>
        <w:rFonts w:ascii="Arial" w:eastAsia="Times New Roman" w:hAnsi="Arial" w:cs="Arial"/>
        <w:b w:val="0"/>
        <w:i w:val="0"/>
        <w:strike w:val="0"/>
        <w:dstrike w:val="0"/>
        <w:color w:val="000000"/>
        <w:sz w:val="22"/>
        <w:szCs w:val="22"/>
        <w:u w:val="none" w:color="000000"/>
        <w:vertAlign w:val="baseline"/>
      </w:rPr>
    </w:lvl>
    <w:lvl w:ilvl="6" w:tplc="7130D4E6">
      <w:start w:val="1"/>
      <w:numFmt w:val="decimal"/>
      <w:lvlText w:val="%7"/>
      <w:lvlJc w:val="left"/>
      <w:pPr>
        <w:ind w:left="4680"/>
      </w:pPr>
      <w:rPr>
        <w:rFonts w:ascii="Arial" w:eastAsia="Times New Roman" w:hAnsi="Arial" w:cs="Arial"/>
        <w:b w:val="0"/>
        <w:i w:val="0"/>
        <w:strike w:val="0"/>
        <w:dstrike w:val="0"/>
        <w:color w:val="000000"/>
        <w:sz w:val="22"/>
        <w:szCs w:val="22"/>
        <w:u w:val="none" w:color="000000"/>
        <w:vertAlign w:val="baseline"/>
      </w:rPr>
    </w:lvl>
    <w:lvl w:ilvl="7" w:tplc="FEEC2C30">
      <w:start w:val="1"/>
      <w:numFmt w:val="lowerLetter"/>
      <w:lvlText w:val="%8"/>
      <w:lvlJc w:val="left"/>
      <w:pPr>
        <w:ind w:left="5400"/>
      </w:pPr>
      <w:rPr>
        <w:rFonts w:ascii="Arial" w:eastAsia="Times New Roman" w:hAnsi="Arial" w:cs="Arial"/>
        <w:b w:val="0"/>
        <w:i w:val="0"/>
        <w:strike w:val="0"/>
        <w:dstrike w:val="0"/>
        <w:color w:val="000000"/>
        <w:sz w:val="22"/>
        <w:szCs w:val="22"/>
        <w:u w:val="none" w:color="000000"/>
        <w:vertAlign w:val="baseline"/>
      </w:rPr>
    </w:lvl>
    <w:lvl w:ilvl="8" w:tplc="838025F6">
      <w:start w:val="1"/>
      <w:numFmt w:val="lowerRoman"/>
      <w:lvlText w:val="%9"/>
      <w:lvlJc w:val="left"/>
      <w:pPr>
        <w:ind w:left="6120"/>
      </w:pPr>
      <w:rPr>
        <w:rFonts w:ascii="Arial" w:eastAsia="Times New Roman" w:hAnsi="Arial" w:cs="Arial"/>
        <w:b w:val="0"/>
        <w:i w:val="0"/>
        <w:strike w:val="0"/>
        <w:dstrike w:val="0"/>
        <w:color w:val="000000"/>
        <w:sz w:val="22"/>
        <w:szCs w:val="22"/>
        <w:u w:val="none" w:color="000000"/>
        <w:vertAlign w:val="baseline"/>
      </w:rPr>
    </w:lvl>
  </w:abstractNum>
  <w:num w:numId="1" w16cid:durableId="1321958495">
    <w:abstractNumId w:val="63"/>
  </w:num>
  <w:num w:numId="2" w16cid:durableId="1281300201">
    <w:abstractNumId w:val="9"/>
  </w:num>
  <w:num w:numId="3" w16cid:durableId="1260412101">
    <w:abstractNumId w:val="14"/>
  </w:num>
  <w:num w:numId="4" w16cid:durableId="1404714494">
    <w:abstractNumId w:val="31"/>
  </w:num>
  <w:num w:numId="5" w16cid:durableId="1479416390">
    <w:abstractNumId w:val="75"/>
  </w:num>
  <w:num w:numId="6" w16cid:durableId="625935314">
    <w:abstractNumId w:val="2"/>
  </w:num>
  <w:num w:numId="7" w16cid:durableId="1185947666">
    <w:abstractNumId w:val="30"/>
  </w:num>
  <w:num w:numId="8" w16cid:durableId="390423611">
    <w:abstractNumId w:val="27"/>
  </w:num>
  <w:num w:numId="9" w16cid:durableId="2117478718">
    <w:abstractNumId w:val="79"/>
  </w:num>
  <w:num w:numId="10" w16cid:durableId="1494562218">
    <w:abstractNumId w:val="66"/>
  </w:num>
  <w:num w:numId="11" w16cid:durableId="146216398">
    <w:abstractNumId w:val="71"/>
  </w:num>
  <w:num w:numId="12" w16cid:durableId="1075273994">
    <w:abstractNumId w:val="16"/>
  </w:num>
  <w:num w:numId="13" w16cid:durableId="192429601">
    <w:abstractNumId w:val="62"/>
  </w:num>
  <w:num w:numId="14" w16cid:durableId="597181610">
    <w:abstractNumId w:val="45"/>
  </w:num>
  <w:num w:numId="15" w16cid:durableId="2633298">
    <w:abstractNumId w:val="35"/>
  </w:num>
  <w:num w:numId="16" w16cid:durableId="748234369">
    <w:abstractNumId w:val="42"/>
  </w:num>
  <w:num w:numId="17" w16cid:durableId="1382630527">
    <w:abstractNumId w:val="61"/>
  </w:num>
  <w:num w:numId="18" w16cid:durableId="1402215043">
    <w:abstractNumId w:val="19"/>
  </w:num>
  <w:num w:numId="19" w16cid:durableId="1830754438">
    <w:abstractNumId w:val="20"/>
  </w:num>
  <w:num w:numId="20" w16cid:durableId="819494391">
    <w:abstractNumId w:val="36"/>
  </w:num>
  <w:num w:numId="21" w16cid:durableId="805703562">
    <w:abstractNumId w:val="73"/>
  </w:num>
  <w:num w:numId="22" w16cid:durableId="1160464042">
    <w:abstractNumId w:val="21"/>
  </w:num>
  <w:num w:numId="23" w16cid:durableId="1416240671">
    <w:abstractNumId w:val="32"/>
  </w:num>
  <w:num w:numId="24" w16cid:durableId="1819956114">
    <w:abstractNumId w:val="57"/>
  </w:num>
  <w:num w:numId="25" w16cid:durableId="1868172623">
    <w:abstractNumId w:val="50"/>
  </w:num>
  <w:num w:numId="26" w16cid:durableId="18893014">
    <w:abstractNumId w:val="60"/>
  </w:num>
  <w:num w:numId="27" w16cid:durableId="1012150938">
    <w:abstractNumId w:val="78"/>
  </w:num>
  <w:num w:numId="28" w16cid:durableId="882130976">
    <w:abstractNumId w:val="48"/>
  </w:num>
  <w:num w:numId="29" w16cid:durableId="1177114553">
    <w:abstractNumId w:val="18"/>
  </w:num>
  <w:num w:numId="30" w16cid:durableId="1808623097">
    <w:abstractNumId w:val="76"/>
  </w:num>
  <w:num w:numId="31" w16cid:durableId="1616716161">
    <w:abstractNumId w:val="15"/>
  </w:num>
  <w:num w:numId="32" w16cid:durableId="964121193">
    <w:abstractNumId w:val="5"/>
  </w:num>
  <w:num w:numId="33" w16cid:durableId="1326589344">
    <w:abstractNumId w:val="33"/>
  </w:num>
  <w:num w:numId="34" w16cid:durableId="2064021380">
    <w:abstractNumId w:val="4"/>
  </w:num>
  <w:num w:numId="35" w16cid:durableId="1329477084">
    <w:abstractNumId w:val="7"/>
  </w:num>
  <w:num w:numId="36" w16cid:durableId="1388063841">
    <w:abstractNumId w:val="65"/>
  </w:num>
  <w:num w:numId="37" w16cid:durableId="1825854241">
    <w:abstractNumId w:val="58"/>
  </w:num>
  <w:num w:numId="38" w16cid:durableId="79258920">
    <w:abstractNumId w:val="37"/>
  </w:num>
  <w:num w:numId="39" w16cid:durableId="1029916126">
    <w:abstractNumId w:val="12"/>
  </w:num>
  <w:num w:numId="40" w16cid:durableId="1284262621">
    <w:abstractNumId w:val="6"/>
  </w:num>
  <w:num w:numId="41" w16cid:durableId="402989605">
    <w:abstractNumId w:val="10"/>
  </w:num>
  <w:num w:numId="42" w16cid:durableId="669334392">
    <w:abstractNumId w:val="39"/>
  </w:num>
  <w:num w:numId="43" w16cid:durableId="1674259390">
    <w:abstractNumId w:val="28"/>
  </w:num>
  <w:num w:numId="44" w16cid:durableId="518548053">
    <w:abstractNumId w:val="44"/>
  </w:num>
  <w:num w:numId="45" w16cid:durableId="4939661">
    <w:abstractNumId w:val="70"/>
  </w:num>
  <w:num w:numId="46" w16cid:durableId="1787382813">
    <w:abstractNumId w:val="77"/>
  </w:num>
  <w:num w:numId="47" w16cid:durableId="598368353">
    <w:abstractNumId w:val="41"/>
  </w:num>
  <w:num w:numId="48" w16cid:durableId="684357678">
    <w:abstractNumId w:val="53"/>
  </w:num>
  <w:num w:numId="49" w16cid:durableId="304506074">
    <w:abstractNumId w:val="55"/>
  </w:num>
  <w:num w:numId="50" w16cid:durableId="11405342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0047877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59828659">
    <w:abstractNumId w:val="46"/>
  </w:num>
  <w:num w:numId="53" w16cid:durableId="997654755">
    <w:abstractNumId w:val="26"/>
  </w:num>
  <w:num w:numId="54" w16cid:durableId="43800613">
    <w:abstractNumId w:val="47"/>
  </w:num>
  <w:num w:numId="55" w16cid:durableId="1947157989">
    <w:abstractNumId w:val="34"/>
  </w:num>
  <w:num w:numId="56" w16cid:durableId="331877913">
    <w:abstractNumId w:val="23"/>
  </w:num>
  <w:num w:numId="57" w16cid:durableId="1062559071">
    <w:abstractNumId w:val="59"/>
  </w:num>
  <w:num w:numId="58" w16cid:durableId="1684628998">
    <w:abstractNumId w:val="29"/>
  </w:num>
  <w:num w:numId="59" w16cid:durableId="788544943">
    <w:abstractNumId w:val="0"/>
  </w:num>
  <w:num w:numId="60" w16cid:durableId="1084108616">
    <w:abstractNumId w:val="1"/>
  </w:num>
  <w:num w:numId="61" w16cid:durableId="562984939">
    <w:abstractNumId w:val="56"/>
  </w:num>
  <w:num w:numId="62" w16cid:durableId="1180776745">
    <w:abstractNumId w:val="67"/>
  </w:num>
  <w:num w:numId="63" w16cid:durableId="137116760">
    <w:abstractNumId w:val="22"/>
  </w:num>
  <w:num w:numId="64" w16cid:durableId="1419327164">
    <w:abstractNumId w:val="17"/>
  </w:num>
  <w:num w:numId="65" w16cid:durableId="1257789232">
    <w:abstractNumId w:val="68"/>
  </w:num>
  <w:num w:numId="66" w16cid:durableId="1268657652">
    <w:abstractNumId w:val="40"/>
  </w:num>
  <w:num w:numId="67" w16cid:durableId="2050490991">
    <w:abstractNumId w:val="13"/>
  </w:num>
  <w:num w:numId="68" w16cid:durableId="1352759922">
    <w:abstractNumId w:val="8"/>
  </w:num>
  <w:num w:numId="69" w16cid:durableId="891237551">
    <w:abstractNumId w:val="43"/>
  </w:num>
  <w:num w:numId="70" w16cid:durableId="410928058">
    <w:abstractNumId w:val="72"/>
  </w:num>
  <w:num w:numId="71" w16cid:durableId="1156261870">
    <w:abstractNumId w:val="69"/>
  </w:num>
  <w:num w:numId="72" w16cid:durableId="699670290">
    <w:abstractNumId w:val="11"/>
  </w:num>
  <w:num w:numId="73" w16cid:durableId="1143279934">
    <w:abstractNumId w:val="25"/>
  </w:num>
  <w:num w:numId="74" w16cid:durableId="357515124">
    <w:abstractNumId w:val="74"/>
  </w:num>
  <w:num w:numId="75" w16cid:durableId="669412907">
    <w:abstractNumId w:val="64"/>
  </w:num>
  <w:num w:numId="76" w16cid:durableId="710112583">
    <w:abstractNumId w:val="38"/>
  </w:num>
  <w:num w:numId="77" w16cid:durableId="292642817">
    <w:abstractNumId w:val="52"/>
  </w:num>
  <w:num w:numId="78" w16cid:durableId="2029335385">
    <w:abstractNumId w:val="49"/>
  </w:num>
  <w:num w:numId="79" w16cid:durableId="1905329881">
    <w:abstractNumId w:val="24"/>
  </w:num>
  <w:num w:numId="80" w16cid:durableId="158734027">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2F7"/>
    <w:rsid w:val="0003088E"/>
    <w:rsid w:val="00044A2C"/>
    <w:rsid w:val="00051E5B"/>
    <w:rsid w:val="000911A8"/>
    <w:rsid w:val="000C12E5"/>
    <w:rsid w:val="000F7960"/>
    <w:rsid w:val="00143ACD"/>
    <w:rsid w:val="001839F6"/>
    <w:rsid w:val="00195BFE"/>
    <w:rsid w:val="001A1A5F"/>
    <w:rsid w:val="001D72F7"/>
    <w:rsid w:val="001D79C3"/>
    <w:rsid w:val="001F5D0F"/>
    <w:rsid w:val="00280C0A"/>
    <w:rsid w:val="00292639"/>
    <w:rsid w:val="002A1E1E"/>
    <w:rsid w:val="002A412B"/>
    <w:rsid w:val="002C7143"/>
    <w:rsid w:val="00353928"/>
    <w:rsid w:val="00384392"/>
    <w:rsid w:val="003B4F63"/>
    <w:rsid w:val="003F1328"/>
    <w:rsid w:val="004318A5"/>
    <w:rsid w:val="004370F9"/>
    <w:rsid w:val="00443516"/>
    <w:rsid w:val="004629AE"/>
    <w:rsid w:val="004719EC"/>
    <w:rsid w:val="00483FEE"/>
    <w:rsid w:val="004A138D"/>
    <w:rsid w:val="004C4879"/>
    <w:rsid w:val="004E64A9"/>
    <w:rsid w:val="0050504D"/>
    <w:rsid w:val="00505B32"/>
    <w:rsid w:val="005364A2"/>
    <w:rsid w:val="00597E73"/>
    <w:rsid w:val="005B179B"/>
    <w:rsid w:val="005E3331"/>
    <w:rsid w:val="0064725E"/>
    <w:rsid w:val="00654C4E"/>
    <w:rsid w:val="006717A6"/>
    <w:rsid w:val="00677061"/>
    <w:rsid w:val="006826B4"/>
    <w:rsid w:val="006A7C90"/>
    <w:rsid w:val="006C4CD9"/>
    <w:rsid w:val="00704D3C"/>
    <w:rsid w:val="00733A79"/>
    <w:rsid w:val="0075721C"/>
    <w:rsid w:val="007A32ED"/>
    <w:rsid w:val="00814F09"/>
    <w:rsid w:val="00867FCB"/>
    <w:rsid w:val="00890342"/>
    <w:rsid w:val="008D0D7E"/>
    <w:rsid w:val="008E146E"/>
    <w:rsid w:val="008E723B"/>
    <w:rsid w:val="00962E95"/>
    <w:rsid w:val="00983FE6"/>
    <w:rsid w:val="00995D85"/>
    <w:rsid w:val="009A5A13"/>
    <w:rsid w:val="009C10C5"/>
    <w:rsid w:val="00A22712"/>
    <w:rsid w:val="00A4266B"/>
    <w:rsid w:val="00A63048"/>
    <w:rsid w:val="00AB1B6C"/>
    <w:rsid w:val="00AC1825"/>
    <w:rsid w:val="00AF1ADB"/>
    <w:rsid w:val="00B2289E"/>
    <w:rsid w:val="00B3677F"/>
    <w:rsid w:val="00B60ADF"/>
    <w:rsid w:val="00B75AD9"/>
    <w:rsid w:val="00B81AC8"/>
    <w:rsid w:val="00BA72A5"/>
    <w:rsid w:val="00BE1BA8"/>
    <w:rsid w:val="00BF77FF"/>
    <w:rsid w:val="00C11CEA"/>
    <w:rsid w:val="00C81CD3"/>
    <w:rsid w:val="00CB2975"/>
    <w:rsid w:val="00CC60E6"/>
    <w:rsid w:val="00CD592E"/>
    <w:rsid w:val="00D012F1"/>
    <w:rsid w:val="00D330B4"/>
    <w:rsid w:val="00D551BF"/>
    <w:rsid w:val="00D60DA5"/>
    <w:rsid w:val="00D709BB"/>
    <w:rsid w:val="00D73889"/>
    <w:rsid w:val="00D9653E"/>
    <w:rsid w:val="00DB4C9D"/>
    <w:rsid w:val="00DF71F1"/>
    <w:rsid w:val="00E846FF"/>
    <w:rsid w:val="00EC7D97"/>
    <w:rsid w:val="00F05C62"/>
    <w:rsid w:val="00F2128E"/>
    <w:rsid w:val="00F3329D"/>
    <w:rsid w:val="00F500FF"/>
    <w:rsid w:val="00F5325F"/>
    <w:rsid w:val="00F60FC2"/>
    <w:rsid w:val="00F92708"/>
    <w:rsid w:val="00FA2C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CF6A4"/>
  <w15:chartTrackingRefBased/>
  <w15:docId w15:val="{B3F3A5E3-F9D2-4959-93A5-979F9061A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1D72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1D72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1D72F7"/>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1D72F7"/>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1D72F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D72F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D72F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D72F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D72F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D72F7"/>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1D72F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1D72F7"/>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1D72F7"/>
    <w:rPr>
      <w:rFonts w:eastAsiaTheme="majorEastAsia" w:cstheme="majorBidi"/>
      <w:i/>
      <w:iCs/>
      <w:color w:val="2F5496" w:themeColor="accent1" w:themeShade="BF"/>
    </w:rPr>
  </w:style>
  <w:style w:type="character" w:customStyle="1" w:styleId="Naslov5Znak">
    <w:name w:val="Naslov 5 Znak"/>
    <w:basedOn w:val="Privzetapisavaodstavka"/>
    <w:link w:val="Naslov5"/>
    <w:rsid w:val="001D72F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D72F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D72F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D72F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D72F7"/>
    <w:rPr>
      <w:rFonts w:eastAsiaTheme="majorEastAsia" w:cstheme="majorBidi"/>
      <w:color w:val="272727" w:themeColor="text1" w:themeTint="D8"/>
    </w:rPr>
  </w:style>
  <w:style w:type="paragraph" w:styleId="Naslov">
    <w:name w:val="Title"/>
    <w:basedOn w:val="Navaden"/>
    <w:next w:val="Navaden"/>
    <w:link w:val="NaslovZnak"/>
    <w:qFormat/>
    <w:rsid w:val="001D72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1D72F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D72F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D72F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D72F7"/>
    <w:pPr>
      <w:spacing w:before="160"/>
      <w:jc w:val="center"/>
    </w:pPr>
    <w:rPr>
      <w:i/>
      <w:iCs/>
      <w:color w:val="404040" w:themeColor="text1" w:themeTint="BF"/>
    </w:rPr>
  </w:style>
  <w:style w:type="character" w:customStyle="1" w:styleId="CitatZnak">
    <w:name w:val="Citat Znak"/>
    <w:basedOn w:val="Privzetapisavaodstavka"/>
    <w:link w:val="Citat"/>
    <w:uiPriority w:val="29"/>
    <w:rsid w:val="001D72F7"/>
    <w:rPr>
      <w:i/>
      <w:iCs/>
      <w:color w:val="404040" w:themeColor="text1" w:themeTint="BF"/>
    </w:rPr>
  </w:style>
  <w:style w:type="paragraph" w:styleId="Odstavekseznama">
    <w:name w:val="List Paragraph"/>
    <w:basedOn w:val="Navaden"/>
    <w:uiPriority w:val="34"/>
    <w:qFormat/>
    <w:rsid w:val="001D72F7"/>
    <w:pPr>
      <w:ind w:left="720"/>
      <w:contextualSpacing/>
    </w:pPr>
  </w:style>
  <w:style w:type="character" w:styleId="Intenzivenpoudarek">
    <w:name w:val="Intense Emphasis"/>
    <w:basedOn w:val="Privzetapisavaodstavka"/>
    <w:uiPriority w:val="21"/>
    <w:qFormat/>
    <w:rsid w:val="001D72F7"/>
    <w:rPr>
      <w:i/>
      <w:iCs/>
      <w:color w:val="2F5496" w:themeColor="accent1" w:themeShade="BF"/>
    </w:rPr>
  </w:style>
  <w:style w:type="paragraph" w:styleId="Intenzivencitat">
    <w:name w:val="Intense Quote"/>
    <w:basedOn w:val="Navaden"/>
    <w:next w:val="Navaden"/>
    <w:link w:val="IntenzivencitatZnak"/>
    <w:uiPriority w:val="30"/>
    <w:qFormat/>
    <w:rsid w:val="001D72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D72F7"/>
    <w:rPr>
      <w:i/>
      <w:iCs/>
      <w:color w:val="2F5496" w:themeColor="accent1" w:themeShade="BF"/>
    </w:rPr>
  </w:style>
  <w:style w:type="character" w:styleId="Intenzivensklic">
    <w:name w:val="Intense Reference"/>
    <w:basedOn w:val="Privzetapisavaodstavka"/>
    <w:uiPriority w:val="32"/>
    <w:qFormat/>
    <w:rsid w:val="001D72F7"/>
    <w:rPr>
      <w:b/>
      <w:bCs/>
      <w:smallCaps/>
      <w:color w:val="2F5496" w:themeColor="accent1" w:themeShade="BF"/>
      <w:spacing w:val="5"/>
    </w:rPr>
  </w:style>
  <w:style w:type="table" w:styleId="Tabelamrea">
    <w:name w:val="Table Grid"/>
    <w:basedOn w:val="Navadnatabela"/>
    <w:uiPriority w:val="59"/>
    <w:rsid w:val="002A412B"/>
    <w:pPr>
      <w:spacing w:after="0" w:line="240" w:lineRule="auto"/>
    </w:pPr>
    <w:rPr>
      <w:rFonts w:ascii="Times New Roman" w:eastAsiaTheme="minorEastAsia"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2A412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styleId="Hiperpovezava">
    <w:name w:val="Hyperlink"/>
    <w:basedOn w:val="Privzetapisavaodstavka"/>
    <w:uiPriority w:val="99"/>
    <w:unhideWhenUsed/>
    <w:rsid w:val="002A412B"/>
    <w:rPr>
      <w:color w:val="0563C1" w:themeColor="hyperlink"/>
      <w:u w:val="single"/>
    </w:rPr>
  </w:style>
  <w:style w:type="paragraph" w:styleId="Glava">
    <w:name w:val="header"/>
    <w:basedOn w:val="Navaden"/>
    <w:link w:val="GlavaZnak"/>
    <w:uiPriority w:val="99"/>
    <w:unhideWhenUsed/>
    <w:rsid w:val="001F5D0F"/>
    <w:pPr>
      <w:tabs>
        <w:tab w:val="center" w:pos="4536"/>
        <w:tab w:val="right" w:pos="9072"/>
      </w:tabs>
      <w:spacing w:after="0" w:line="240" w:lineRule="auto"/>
    </w:pPr>
  </w:style>
  <w:style w:type="character" w:customStyle="1" w:styleId="GlavaZnak">
    <w:name w:val="Glava Znak"/>
    <w:basedOn w:val="Privzetapisavaodstavka"/>
    <w:link w:val="Glava"/>
    <w:uiPriority w:val="99"/>
    <w:rsid w:val="001F5D0F"/>
  </w:style>
  <w:style w:type="paragraph" w:styleId="Noga">
    <w:name w:val="footer"/>
    <w:basedOn w:val="Navaden"/>
    <w:link w:val="NogaZnak"/>
    <w:uiPriority w:val="99"/>
    <w:unhideWhenUsed/>
    <w:rsid w:val="001F5D0F"/>
    <w:pPr>
      <w:tabs>
        <w:tab w:val="center" w:pos="4536"/>
        <w:tab w:val="right" w:pos="9072"/>
      </w:tabs>
      <w:spacing w:after="0" w:line="240" w:lineRule="auto"/>
    </w:pPr>
  </w:style>
  <w:style w:type="character" w:customStyle="1" w:styleId="NogaZnak">
    <w:name w:val="Noga Znak"/>
    <w:basedOn w:val="Privzetapisavaodstavka"/>
    <w:link w:val="Noga"/>
    <w:uiPriority w:val="99"/>
    <w:rsid w:val="001F5D0F"/>
  </w:style>
  <w:style w:type="paragraph" w:styleId="Brezrazmikov">
    <w:name w:val="No Spacing"/>
    <w:uiPriority w:val="1"/>
    <w:qFormat/>
    <w:rsid w:val="00FA2C19"/>
    <w:pPr>
      <w:spacing w:after="0" w:line="240" w:lineRule="auto"/>
    </w:pPr>
    <w:rPr>
      <w:rFonts w:ascii="Trebuchet MS" w:eastAsia="Calibri" w:hAnsi="Trebuchet MS" w:cs="Times New Roman"/>
      <w:kern w:val="0"/>
      <w:sz w:val="20"/>
      <w:shd w:val="clear" w:color="auto" w:fill="FFFFFF"/>
      <w14:ligatures w14:val="none"/>
    </w:rPr>
  </w:style>
  <w:style w:type="paragraph" w:customStyle="1" w:styleId="Default">
    <w:name w:val="Default"/>
    <w:rsid w:val="00FA2C19"/>
    <w:pPr>
      <w:autoSpaceDE w:val="0"/>
      <w:autoSpaceDN w:val="0"/>
      <w:adjustRightInd w:val="0"/>
      <w:spacing w:after="0" w:line="240" w:lineRule="auto"/>
    </w:pPr>
    <w:rPr>
      <w:rFonts w:ascii="Arial" w:hAnsi="Arial" w:cs="Arial"/>
      <w:color w:val="000000"/>
      <w:kern w:val="0"/>
      <w:sz w:val="24"/>
      <w:szCs w:val="24"/>
      <w14:ligatures w14:val="none"/>
    </w:rPr>
  </w:style>
  <w:style w:type="paragraph" w:styleId="Golobesedilo">
    <w:name w:val="Plain Text"/>
    <w:basedOn w:val="Navaden"/>
    <w:link w:val="GolobesediloZnak"/>
    <w:rsid w:val="00A63048"/>
    <w:pPr>
      <w:spacing w:after="0" w:line="240" w:lineRule="auto"/>
    </w:pPr>
    <w:rPr>
      <w:rFonts w:ascii="Courier New" w:eastAsia="Times New Roman" w:hAnsi="Courier New" w:cs="Times New Roman"/>
      <w:kern w:val="0"/>
      <w:sz w:val="20"/>
      <w:szCs w:val="20"/>
      <w:lang w:eastAsia="sl-SI"/>
      <w14:ligatures w14:val="none"/>
    </w:rPr>
  </w:style>
  <w:style w:type="character" w:customStyle="1" w:styleId="GolobesediloZnak">
    <w:name w:val="Golo besedilo Znak"/>
    <w:basedOn w:val="Privzetapisavaodstavka"/>
    <w:link w:val="Golobesedilo"/>
    <w:rsid w:val="00A63048"/>
    <w:rPr>
      <w:rFonts w:ascii="Courier New" w:eastAsia="Times New Roman" w:hAnsi="Courier New" w:cs="Times New Roman"/>
      <w:kern w:val="0"/>
      <w:sz w:val="20"/>
      <w:szCs w:val="20"/>
      <w:lang w:eastAsia="sl-SI"/>
      <w14:ligatures w14:val="none"/>
    </w:rPr>
  </w:style>
  <w:style w:type="character" w:styleId="Pripombasklic">
    <w:name w:val="annotation reference"/>
    <w:basedOn w:val="Privzetapisavaodstavka"/>
    <w:uiPriority w:val="99"/>
    <w:semiHidden/>
    <w:unhideWhenUsed/>
    <w:rsid w:val="00A63048"/>
    <w:rPr>
      <w:sz w:val="16"/>
      <w:szCs w:val="16"/>
    </w:rPr>
  </w:style>
  <w:style w:type="paragraph" w:styleId="Pripombabesedilo">
    <w:name w:val="annotation text"/>
    <w:basedOn w:val="Navaden"/>
    <w:link w:val="PripombabesediloZnak"/>
    <w:uiPriority w:val="99"/>
    <w:semiHidden/>
    <w:unhideWhenUsed/>
    <w:rsid w:val="00A6304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63048"/>
    <w:rPr>
      <w:sz w:val="20"/>
      <w:szCs w:val="20"/>
    </w:rPr>
  </w:style>
  <w:style w:type="paragraph" w:styleId="Zadevapripombe">
    <w:name w:val="annotation subject"/>
    <w:basedOn w:val="Pripombabesedilo"/>
    <w:next w:val="Pripombabesedilo"/>
    <w:link w:val="ZadevapripombeZnak"/>
    <w:uiPriority w:val="99"/>
    <w:semiHidden/>
    <w:unhideWhenUsed/>
    <w:rsid w:val="00A63048"/>
    <w:rPr>
      <w:b/>
      <w:bCs/>
    </w:rPr>
  </w:style>
  <w:style w:type="character" w:customStyle="1" w:styleId="ZadevapripombeZnak">
    <w:name w:val="Zadeva pripombe Znak"/>
    <w:basedOn w:val="PripombabesediloZnak"/>
    <w:link w:val="Zadevapripombe"/>
    <w:uiPriority w:val="99"/>
    <w:semiHidden/>
    <w:rsid w:val="00A63048"/>
    <w:rPr>
      <w:b/>
      <w:bCs/>
      <w:sz w:val="20"/>
      <w:szCs w:val="20"/>
    </w:rPr>
  </w:style>
  <w:style w:type="character" w:styleId="Nerazreenaomemba">
    <w:name w:val="Unresolved Mention"/>
    <w:basedOn w:val="Privzetapisavaodstavka"/>
    <w:uiPriority w:val="99"/>
    <w:semiHidden/>
    <w:unhideWhenUsed/>
    <w:rsid w:val="00A63048"/>
    <w:rPr>
      <w:color w:val="605E5C"/>
      <w:shd w:val="clear" w:color="auto" w:fill="E1DFDD"/>
    </w:rPr>
  </w:style>
  <w:style w:type="character" w:styleId="SledenaHiperpovezava">
    <w:name w:val="FollowedHyperlink"/>
    <w:basedOn w:val="Privzetapisavaodstavka"/>
    <w:uiPriority w:val="99"/>
    <w:semiHidden/>
    <w:unhideWhenUsed/>
    <w:rsid w:val="00A630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1951</Words>
  <Characters>11127</Characters>
  <Application>Microsoft Office Word</Application>
  <DocSecurity>0</DocSecurity>
  <Lines>92</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dc:creator>
  <cp:keywords/>
  <dc:description/>
  <cp:lastModifiedBy>Tamara Jakulin</cp:lastModifiedBy>
  <cp:revision>5</cp:revision>
  <cp:lastPrinted>2025-11-04T08:26:00Z</cp:lastPrinted>
  <dcterms:created xsi:type="dcterms:W3CDTF">2026-04-09T09:35:00Z</dcterms:created>
  <dcterms:modified xsi:type="dcterms:W3CDTF">2026-04-09T09:49:00Z</dcterms:modified>
</cp:coreProperties>
</file>